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42EE" w:rsidRDefault="00FA0B72" w:rsidP="00FA0B72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6B9B91BF" wp14:editId="4A334A74">
            <wp:simplePos x="0" y="0"/>
            <wp:positionH relativeFrom="column">
              <wp:posOffset>2757805</wp:posOffset>
            </wp:positionH>
            <wp:positionV relativeFrom="paragraph">
              <wp:posOffset>-187960</wp:posOffset>
            </wp:positionV>
            <wp:extent cx="425450" cy="483870"/>
            <wp:effectExtent l="0" t="0" r="0" b="0"/>
            <wp:wrapNone/>
            <wp:docPr id="1" name="Рисунок 1" descr="Описание: герб_гавям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_гавям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842EE" w:rsidRPr="00FA0B72" w:rsidRDefault="001842EE" w:rsidP="0098298D">
      <w:pPr>
        <w:tabs>
          <w:tab w:val="left" w:pos="851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30"/>
          <w:lang w:eastAsia="ar-SA"/>
        </w:rPr>
      </w:pP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 xml:space="preserve">АДМИНИСТРАЦИЯ  </w:t>
      </w:r>
      <w:proofErr w:type="gramStart"/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ГАВРИЛОВ-ЯМСКОГО</w:t>
      </w:r>
      <w:proofErr w:type="gramEnd"/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</w:pPr>
      <w:r w:rsidRPr="00A04557">
        <w:rPr>
          <w:rFonts w:ascii="Times New Roman" w:eastAsia="Times New Roman" w:hAnsi="Times New Roman" w:cs="Times New Roman"/>
          <w:color w:val="000000"/>
          <w:sz w:val="30"/>
          <w:szCs w:val="30"/>
          <w:lang w:eastAsia="ar-SA"/>
        </w:rPr>
        <w:t>МУНИЦИПАЛЬНОГО  РАЙОНА</w:t>
      </w:r>
    </w:p>
    <w:p w:rsidR="00A04557" w:rsidRPr="00A04557" w:rsidRDefault="00A04557" w:rsidP="00A0455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8"/>
          <w:szCs w:val="18"/>
          <w:lang w:eastAsia="ar-SA"/>
        </w:rPr>
      </w:pPr>
    </w:p>
    <w:p w:rsidR="00A04557" w:rsidRPr="00A04557" w:rsidRDefault="00A04557" w:rsidP="00A0455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</w:pPr>
      <w:r w:rsidRPr="00A04557">
        <w:rPr>
          <w:rFonts w:ascii="Times New Roman" w:eastAsia="Times New Roman" w:hAnsi="Times New Roman" w:cs="Times New Roman"/>
          <w:b/>
          <w:color w:val="000000"/>
          <w:sz w:val="40"/>
          <w:szCs w:val="40"/>
        </w:rPr>
        <w:t>ПОСТАНОВЛЕНИЕ</w:t>
      </w:r>
    </w:p>
    <w:p w:rsidR="00A04557" w:rsidRPr="00FA0B72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18"/>
          <w:szCs w:val="28"/>
        </w:rPr>
      </w:pPr>
    </w:p>
    <w:p w:rsidR="00A04557" w:rsidRPr="00FA0B72" w:rsidRDefault="00FA0B72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A0B72">
        <w:rPr>
          <w:rFonts w:ascii="Times New Roman" w:eastAsia="Times New Roman" w:hAnsi="Times New Roman" w:cs="Times New Roman"/>
          <w:sz w:val="28"/>
          <w:szCs w:val="28"/>
        </w:rPr>
        <w:t>22.11.2021   № 951</w:t>
      </w:r>
      <w:r w:rsidR="00EE3056" w:rsidRPr="00FA0B72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="0083713B" w:rsidRPr="00FA0B72">
        <w:rPr>
          <w:rFonts w:ascii="Times New Roman" w:eastAsia="Times New Roman" w:hAnsi="Times New Roman" w:cs="Times New Roman"/>
          <w:sz w:val="28"/>
          <w:szCs w:val="28"/>
        </w:rPr>
        <w:t xml:space="preserve">    </w:t>
      </w:r>
    </w:p>
    <w:p w:rsidR="00A04557" w:rsidRPr="00FA0B72" w:rsidRDefault="00A04557" w:rsidP="00A04557">
      <w:pPr>
        <w:spacing w:after="0" w:line="240" w:lineRule="auto"/>
        <w:rPr>
          <w:rFonts w:ascii="Times New Roman" w:eastAsia="Times New Roman" w:hAnsi="Times New Roman" w:cs="Times New Roman"/>
          <w:sz w:val="18"/>
          <w:szCs w:val="28"/>
        </w:rPr>
      </w:pPr>
    </w:p>
    <w:p w:rsidR="00D53149" w:rsidRPr="00FA0B72" w:rsidRDefault="00D83FBC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О </w:t>
      </w:r>
      <w:r w:rsidR="003B627E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внесении изменений в постановление</w:t>
      </w:r>
      <w:r w:rsidR="009D4C32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</w:p>
    <w:p w:rsidR="00D53149" w:rsidRPr="00FA0B72" w:rsidRDefault="009D4C32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Администрации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Гаврилов-Ямского</w:t>
      </w:r>
      <w:proofErr w:type="gramEnd"/>
    </w:p>
    <w:p w:rsidR="009D4C32" w:rsidRPr="00FA0B72" w:rsidRDefault="009D4C32" w:rsidP="009D4C32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  <w:lang w:eastAsia="ar-SA"/>
        </w:rPr>
      </w:pPr>
      <w:r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муниципального района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от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19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.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12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.20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18 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№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1467</w:t>
      </w:r>
    </w:p>
    <w:p w:rsidR="00A04557" w:rsidRPr="00FA0B72" w:rsidRDefault="00A04557" w:rsidP="009D4C32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0"/>
          <w:szCs w:val="27"/>
        </w:rPr>
      </w:pPr>
    </w:p>
    <w:p w:rsidR="00A04557" w:rsidRPr="00FA0B72" w:rsidRDefault="00F51C58" w:rsidP="00FA0B7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В целях повышения эффективности, результативности осуществления закупок товаров, работ, услуг для обеспечения муниципальных нужд Гаврилов-Ямского муниципального района, обеспечения гласности и прозрачности осуществления закупок, снижения коррупционных рисков и предотвращения злоупотреблений в сфере закупок, </w:t>
      </w:r>
      <w:r w:rsidR="004846D5" w:rsidRPr="00FA0B72">
        <w:rPr>
          <w:rFonts w:ascii="Times New Roman" w:eastAsia="Times New Roman" w:hAnsi="Times New Roman" w:cs="Times New Roman"/>
          <w:sz w:val="27"/>
          <w:szCs w:val="27"/>
        </w:rPr>
        <w:t xml:space="preserve">на основании постановления Правительства области от 28.10.2021 </w:t>
      </w:r>
      <w:r w:rsidR="00501F2C" w:rsidRPr="00FA0B72">
        <w:rPr>
          <w:rFonts w:ascii="Times New Roman" w:eastAsia="Times New Roman" w:hAnsi="Times New Roman" w:cs="Times New Roman"/>
          <w:sz w:val="27"/>
          <w:szCs w:val="27"/>
        </w:rPr>
        <w:t>№</w:t>
      </w:r>
      <w:r w:rsidR="004846D5" w:rsidRPr="00FA0B72">
        <w:rPr>
          <w:rFonts w:ascii="Times New Roman" w:eastAsia="Times New Roman" w:hAnsi="Times New Roman" w:cs="Times New Roman"/>
          <w:sz w:val="27"/>
          <w:szCs w:val="27"/>
        </w:rPr>
        <w:t>758-п</w:t>
      </w:r>
      <w:r w:rsidR="006B2492"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r w:rsidR="006B2492" w:rsidRPr="00FA0B72">
        <w:rPr>
          <w:rFonts w:ascii="Times New Roman" w:hAnsi="Times New Roman" w:cs="Times New Roman"/>
          <w:sz w:val="27"/>
          <w:szCs w:val="27"/>
        </w:rPr>
        <w:t xml:space="preserve">О внесении изменения в постановление Правительства области от 28.09.2017 № 732-п»,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>руководствуясь Соглашением от 21.03.2017 «Об использовании государс</w:t>
      </w:r>
      <w:r w:rsidR="00C4337E" w:rsidRPr="00FA0B72">
        <w:rPr>
          <w:rFonts w:ascii="Times New Roman" w:eastAsia="Times New Roman" w:hAnsi="Times New Roman" w:cs="Times New Roman"/>
          <w:sz w:val="27"/>
          <w:szCs w:val="27"/>
        </w:rPr>
        <w:t>твенной информационной системы «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>Государственные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закупки Ярославской области</w:t>
      </w:r>
      <w:r w:rsidR="00C4337E" w:rsidRPr="00FA0B72">
        <w:rPr>
          <w:rFonts w:ascii="Times New Roman" w:eastAsia="Times New Roman" w:hAnsi="Times New Roman" w:cs="Times New Roman"/>
          <w:sz w:val="27"/>
          <w:szCs w:val="27"/>
        </w:rPr>
        <w:t>»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, статьей 26 Устава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Ярославской области,</w:t>
      </w:r>
    </w:p>
    <w:p w:rsidR="00A04557" w:rsidRPr="00FA0B72" w:rsidRDefault="00A04557" w:rsidP="008B680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A04557" w:rsidRPr="00FA0B72" w:rsidRDefault="00A04557" w:rsidP="003C24D6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bCs/>
          <w:sz w:val="27"/>
          <w:szCs w:val="27"/>
        </w:rPr>
        <w:t>АДМИНИСТРАЦИЯ МУНИЦИПАЛЬНОГО РАЙОНА ПОСТАНОВЛЯЕТ:</w:t>
      </w:r>
    </w:p>
    <w:p w:rsidR="00A04557" w:rsidRPr="00FA0B72" w:rsidRDefault="00A04557" w:rsidP="00F51C5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C0675C" w:rsidRPr="00FA0B72" w:rsidRDefault="00977275" w:rsidP="00FA0B72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1</w:t>
      </w:r>
      <w:r w:rsidR="00331A0F" w:rsidRPr="00FA0B7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 xml:space="preserve">Внести изменения в </w:t>
      </w:r>
      <w:r w:rsidR="00C0675C" w:rsidRPr="00FA0B72">
        <w:rPr>
          <w:rFonts w:ascii="Times New Roman" w:eastAsia="Times New Roman" w:hAnsi="Times New Roman" w:cs="Times New Roman"/>
          <w:sz w:val="27"/>
          <w:szCs w:val="27"/>
        </w:rPr>
        <w:t>постановление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331A0F" w:rsidRPr="00FA0B72">
        <w:rPr>
          <w:rFonts w:ascii="Times New Roman" w:eastAsia="Times New Roman" w:hAnsi="Times New Roman" w:cs="Times New Roman"/>
          <w:sz w:val="27"/>
          <w:szCs w:val="27"/>
        </w:rPr>
        <w:t xml:space="preserve"> Администрации Гаврилов-Ямского муниципального района 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19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>.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12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>.20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18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 xml:space="preserve"> №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1467</w:t>
      </w:r>
      <w:r w:rsidR="00D53149" w:rsidRP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«Об утверждении Порядка использования государственной информационной системы «Государственные закупки Ярославской области» при осуществлении закупок малого объема»</w:t>
      </w:r>
      <w:r w:rsidR="00B25057" w:rsidRPr="00FA0B72">
        <w:rPr>
          <w:rFonts w:ascii="Times New Roman" w:eastAsia="Times New Roman" w:hAnsi="Times New Roman" w:cs="Times New Roman"/>
          <w:sz w:val="27"/>
          <w:szCs w:val="27"/>
        </w:rPr>
        <w:t>,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 xml:space="preserve"> изложив Порядок использования государственной информационной системы «Государственные закупки Ярославской области» при осуществлении закупок, товаров, работ, услуг для обеспечения муниципальных нужд Гаврилов-Ямского муниципального района в случаях, установленных пунктами 4 и 5 части 1 статьи</w:t>
      </w:r>
      <w:proofErr w:type="gramEnd"/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 xml:space="preserve"> 93 Федерального</w:t>
      </w:r>
      <w:r w:rsidR="00FA0B72">
        <w:rPr>
          <w:rFonts w:ascii="Times New Roman" w:eastAsia="Times New Roman" w:hAnsi="Times New Roman" w:cs="Times New Roman"/>
          <w:sz w:val="27"/>
          <w:szCs w:val="27"/>
        </w:rPr>
        <w:t xml:space="preserve"> закона от 5 апреля 2013 года № 44-ФЗ «О контрактной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системе в сфере закупок товаро</w:t>
      </w:r>
      <w:r w:rsidR="00FA0B72">
        <w:rPr>
          <w:rFonts w:ascii="Times New Roman" w:eastAsia="Times New Roman" w:hAnsi="Times New Roman" w:cs="Times New Roman"/>
          <w:sz w:val="27"/>
          <w:szCs w:val="27"/>
        </w:rPr>
        <w:t xml:space="preserve">в, работ, услуг для обеспечения </w:t>
      </w:r>
      <w:r w:rsidR="00F51C58" w:rsidRPr="00FA0B72">
        <w:rPr>
          <w:rFonts w:ascii="Times New Roman" w:eastAsia="Times New Roman" w:hAnsi="Times New Roman" w:cs="Times New Roman"/>
          <w:sz w:val="27"/>
          <w:szCs w:val="27"/>
        </w:rPr>
        <w:t>государ</w:t>
      </w:r>
      <w:r w:rsidR="00D244EC" w:rsidRPr="00FA0B72">
        <w:rPr>
          <w:rFonts w:ascii="Times New Roman" w:eastAsia="Times New Roman" w:hAnsi="Times New Roman" w:cs="Times New Roman"/>
          <w:sz w:val="27"/>
          <w:szCs w:val="27"/>
        </w:rPr>
        <w:t>ственных и муниципальных нужд»</w:t>
      </w:r>
      <w:r w:rsidR="006B2492" w:rsidRPr="00FA0B72">
        <w:rPr>
          <w:rFonts w:ascii="Times New Roman" w:eastAsia="Times New Roman" w:hAnsi="Times New Roman" w:cs="Times New Roman"/>
          <w:sz w:val="27"/>
          <w:szCs w:val="27"/>
        </w:rPr>
        <w:t xml:space="preserve">, </w:t>
      </w:r>
      <w:proofErr w:type="gramStart"/>
      <w:r w:rsidR="006B2492" w:rsidRPr="00FA0B72">
        <w:rPr>
          <w:rFonts w:ascii="Times New Roman" w:eastAsia="Times New Roman" w:hAnsi="Times New Roman" w:cs="Times New Roman"/>
          <w:sz w:val="27"/>
          <w:szCs w:val="27"/>
        </w:rPr>
        <w:t>утвержденный</w:t>
      </w:r>
      <w:proofErr w:type="gramEnd"/>
      <w:r w:rsidR="006B2492" w:rsidRPr="00FA0B72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постановлением, </w:t>
      </w:r>
      <w:r w:rsidR="00D244EC" w:rsidRP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B25057" w:rsidRPr="00FA0B72">
        <w:rPr>
          <w:rFonts w:ascii="Times New Roman" w:eastAsia="Times New Roman" w:hAnsi="Times New Roman" w:cs="Times New Roman"/>
          <w:sz w:val="27"/>
          <w:szCs w:val="27"/>
        </w:rPr>
        <w:t>в новой редакции (прилагается).</w:t>
      </w:r>
    </w:p>
    <w:p w:rsidR="000122F6" w:rsidRPr="00FA0B72" w:rsidRDefault="000122F6" w:rsidP="00FA0B72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2.</w:t>
      </w:r>
      <w:r w:rsid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Заказчикам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внести изменения в нормативно-правовые акты по закупкам малого объема.</w:t>
      </w:r>
    </w:p>
    <w:p w:rsidR="000F300C" w:rsidRPr="00FA0B72" w:rsidRDefault="004846D5" w:rsidP="00FA0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3</w:t>
      </w:r>
      <w:r w:rsidR="000F300C" w:rsidRPr="00FA0B72">
        <w:rPr>
          <w:rFonts w:ascii="Times New Roman" w:eastAsia="Times New Roman" w:hAnsi="Times New Roman" w:cs="Times New Roman"/>
          <w:sz w:val="27"/>
          <w:szCs w:val="27"/>
        </w:rPr>
        <w:t xml:space="preserve">. </w:t>
      </w:r>
      <w:proofErr w:type="gramStart"/>
      <w:r w:rsidR="000F300C" w:rsidRPr="00FA0B72">
        <w:rPr>
          <w:rFonts w:ascii="Times New Roman" w:eastAsia="Times New Roman" w:hAnsi="Times New Roman" w:cs="Times New Roman"/>
          <w:sz w:val="27"/>
          <w:szCs w:val="27"/>
        </w:rPr>
        <w:t>Контроль за</w:t>
      </w:r>
      <w:proofErr w:type="gramEnd"/>
      <w:r w:rsidR="000F300C" w:rsidRPr="00FA0B72">
        <w:rPr>
          <w:rFonts w:ascii="Times New Roman" w:eastAsia="Times New Roman" w:hAnsi="Times New Roman" w:cs="Times New Roman"/>
          <w:sz w:val="27"/>
          <w:szCs w:val="27"/>
        </w:rPr>
        <w:t xml:space="preserve"> исполнением постановления возложить на заместителя Главы Администрации муниципального района </w:t>
      </w:r>
      <w:proofErr w:type="spellStart"/>
      <w:r w:rsidR="000F300C" w:rsidRPr="00FA0B72">
        <w:rPr>
          <w:rFonts w:ascii="Times New Roman" w:eastAsia="Times New Roman" w:hAnsi="Times New Roman" w:cs="Times New Roman"/>
          <w:sz w:val="27"/>
          <w:szCs w:val="27"/>
        </w:rPr>
        <w:t>Шабарову</w:t>
      </w:r>
      <w:proofErr w:type="spellEnd"/>
      <w:r w:rsidR="000F300C" w:rsidRPr="00FA0B72">
        <w:rPr>
          <w:rFonts w:ascii="Times New Roman" w:eastAsia="Times New Roman" w:hAnsi="Times New Roman" w:cs="Times New Roman"/>
          <w:sz w:val="27"/>
          <w:szCs w:val="27"/>
        </w:rPr>
        <w:t xml:space="preserve"> В.Н.</w:t>
      </w:r>
    </w:p>
    <w:p w:rsidR="00C27418" w:rsidRPr="00FA0B72" w:rsidRDefault="004846D5" w:rsidP="00FA0B7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4</w:t>
      </w:r>
      <w:r w:rsidR="00A04557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. </w:t>
      </w:r>
      <w:r w:rsidR="00002893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Постановление р</w:t>
      </w:r>
      <w:r w:rsidR="00A04557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>азместить на официальном сайте Администрации муниц</w:t>
      </w:r>
      <w:r w:rsidR="00757FD4" w:rsidRPr="00FA0B72">
        <w:rPr>
          <w:rFonts w:ascii="Times New Roman" w:eastAsia="Times New Roman" w:hAnsi="Times New Roman" w:cs="Times New Roman"/>
          <w:sz w:val="27"/>
          <w:szCs w:val="27"/>
          <w:lang w:eastAsia="ar-SA"/>
        </w:rPr>
        <w:t xml:space="preserve">ипального </w:t>
      </w:r>
      <w:r w:rsidR="00757FD4" w:rsidRPr="00FA0B72">
        <w:rPr>
          <w:rFonts w:ascii="Times New Roman" w:eastAsia="Times New Roman" w:hAnsi="Times New Roman" w:cs="Times New Roman"/>
          <w:sz w:val="27"/>
          <w:szCs w:val="27"/>
        </w:rPr>
        <w:t>района</w:t>
      </w:r>
      <w:r w:rsidR="00A04557" w:rsidRPr="00FA0B7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B05963" w:rsidRPr="00FA0B72" w:rsidRDefault="004846D5" w:rsidP="00FA0B72">
      <w:pPr>
        <w:keepNext/>
        <w:keepLines/>
        <w:tabs>
          <w:tab w:val="left" w:pos="5688"/>
        </w:tabs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5. Постановление вступает в силу с 01.12.2021.</w:t>
      </w:r>
    </w:p>
    <w:p w:rsidR="00B05963" w:rsidRPr="00FA0B72" w:rsidRDefault="00B05963" w:rsidP="00B0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7"/>
        </w:rPr>
      </w:pPr>
    </w:p>
    <w:p w:rsidR="00FA0B72" w:rsidRPr="00FA0B72" w:rsidRDefault="00FA0B72" w:rsidP="00B0596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7"/>
        </w:rPr>
      </w:pPr>
    </w:p>
    <w:p w:rsidR="00A04557" w:rsidRPr="00FA0B72" w:rsidRDefault="00544941" w:rsidP="00A0455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Глава Администраци</w:t>
      </w:r>
      <w:r w:rsidR="006829AA" w:rsidRPr="00FA0B72">
        <w:rPr>
          <w:rFonts w:ascii="Times New Roman" w:eastAsia="Times New Roman" w:hAnsi="Times New Roman" w:cs="Times New Roman"/>
          <w:sz w:val="27"/>
          <w:szCs w:val="27"/>
        </w:rPr>
        <w:t>и</w:t>
      </w:r>
    </w:p>
    <w:p w:rsidR="00A04557" w:rsidRPr="00FA0B72" w:rsidRDefault="00A04557" w:rsidP="00EC1C97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муниципального района</w:t>
      </w:r>
      <w:r w:rsidR="00600953" w:rsidRPr="00FA0B72">
        <w:rPr>
          <w:rFonts w:ascii="Times New Roman" w:eastAsia="Times New Roman" w:hAnsi="Times New Roman" w:cs="Times New Roman"/>
          <w:sz w:val="27"/>
          <w:szCs w:val="27"/>
        </w:rPr>
        <w:tab/>
      </w:r>
      <w:r w:rsidR="00600953" w:rsidRPr="00FA0B72">
        <w:rPr>
          <w:rFonts w:ascii="Times New Roman" w:eastAsia="Times New Roman" w:hAnsi="Times New Roman" w:cs="Times New Roman"/>
          <w:sz w:val="27"/>
          <w:szCs w:val="27"/>
        </w:rPr>
        <w:tab/>
      </w:r>
      <w:r w:rsidR="00600953" w:rsidRPr="00FA0B72">
        <w:rPr>
          <w:rFonts w:ascii="Times New Roman" w:eastAsia="Times New Roman" w:hAnsi="Times New Roman" w:cs="Times New Roman"/>
          <w:sz w:val="27"/>
          <w:szCs w:val="27"/>
        </w:rPr>
        <w:tab/>
      </w:r>
      <w:r w:rsidR="00600953" w:rsidRPr="00FA0B72">
        <w:rPr>
          <w:rFonts w:ascii="Times New Roman" w:eastAsia="Times New Roman" w:hAnsi="Times New Roman" w:cs="Times New Roman"/>
          <w:sz w:val="27"/>
          <w:szCs w:val="27"/>
        </w:rPr>
        <w:tab/>
      </w:r>
      <w:r w:rsidR="00600953" w:rsidRPr="00FA0B72">
        <w:rPr>
          <w:rFonts w:ascii="Times New Roman" w:eastAsia="Times New Roman" w:hAnsi="Times New Roman" w:cs="Times New Roman"/>
          <w:sz w:val="27"/>
          <w:szCs w:val="27"/>
        </w:rPr>
        <w:tab/>
      </w:r>
      <w:r w:rsidR="00544941" w:rsidRPr="00FA0B72">
        <w:rPr>
          <w:rFonts w:ascii="Times New Roman" w:eastAsia="Times New Roman" w:hAnsi="Times New Roman" w:cs="Times New Roman"/>
          <w:sz w:val="27"/>
          <w:szCs w:val="27"/>
        </w:rPr>
        <w:t xml:space="preserve">       </w:t>
      </w:r>
      <w:r w:rsidR="004846D5" w:rsidRPr="00FA0B7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544941" w:rsidRPr="00FA0B72">
        <w:rPr>
          <w:rFonts w:ascii="Times New Roman" w:eastAsia="Times New Roman" w:hAnsi="Times New Roman" w:cs="Times New Roman"/>
          <w:sz w:val="27"/>
          <w:szCs w:val="27"/>
        </w:rPr>
        <w:t xml:space="preserve">          </w:t>
      </w:r>
      <w:r w:rsidR="00157D2A" w:rsidRPr="00FA0B72">
        <w:rPr>
          <w:rFonts w:ascii="Times New Roman" w:eastAsia="Times New Roman" w:hAnsi="Times New Roman" w:cs="Times New Roman"/>
          <w:sz w:val="27"/>
          <w:szCs w:val="27"/>
        </w:rPr>
        <w:t xml:space="preserve">   </w:t>
      </w:r>
      <w:r w:rsid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157D2A" w:rsidRPr="00FA0B72">
        <w:rPr>
          <w:rFonts w:ascii="Times New Roman" w:eastAsia="Times New Roman" w:hAnsi="Times New Roman" w:cs="Times New Roman"/>
          <w:sz w:val="27"/>
          <w:szCs w:val="27"/>
        </w:rPr>
        <w:t>А.А. Комаров</w:t>
      </w:r>
    </w:p>
    <w:p w:rsidR="00A04557" w:rsidRPr="00A04557" w:rsidRDefault="00A04557" w:rsidP="00A0455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846D5" w:rsidRPr="00FA0B72" w:rsidRDefault="004846D5" w:rsidP="004846D5">
      <w:pPr>
        <w:widowControl w:val="0"/>
        <w:autoSpaceDE w:val="0"/>
        <w:autoSpaceDN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lastRenderedPageBreak/>
        <w:t>УТВЕРЖДЁН</w:t>
      </w:r>
    </w:p>
    <w:p w:rsidR="004846D5" w:rsidRPr="00FA0B72" w:rsidRDefault="00FA0B72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п</w:t>
      </w:r>
      <w:r w:rsidR="004846D5" w:rsidRPr="00FA0B72">
        <w:rPr>
          <w:rFonts w:ascii="Times New Roman" w:eastAsia="Times New Roman" w:hAnsi="Times New Roman" w:cs="Times New Roman"/>
          <w:sz w:val="27"/>
          <w:szCs w:val="27"/>
        </w:rPr>
        <w:t>остановлением</w:t>
      </w:r>
    </w:p>
    <w:p w:rsidR="004846D5" w:rsidRPr="00FA0B72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Администрации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</w:p>
    <w:p w:rsidR="004846D5" w:rsidRPr="00FA0B72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</w:t>
      </w:r>
    </w:p>
    <w:p w:rsidR="004846D5" w:rsidRPr="00FA0B72" w:rsidRDefault="004846D5" w:rsidP="004846D5">
      <w:pPr>
        <w:widowControl w:val="0"/>
        <w:autoSpaceDE w:val="0"/>
        <w:autoSpaceDN w:val="0"/>
        <w:spacing w:after="0" w:line="240" w:lineRule="auto"/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от 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</w:rPr>
        <w:t>22.11.2021  № 951</w:t>
      </w:r>
    </w:p>
    <w:p w:rsidR="004846D5" w:rsidRPr="00FA0B72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FA0B72" w:rsidRDefault="004846D5" w:rsidP="004846D5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FA0B72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bookmarkStart w:id="0" w:name="P42"/>
      <w:bookmarkEnd w:id="0"/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 xml:space="preserve">ПОРЯДОК </w:t>
      </w:r>
    </w:p>
    <w:p w:rsidR="004846D5" w:rsidRPr="00FA0B72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>ИСПОЛЬЗОВАНИЯ ГОСУДАРСТВЕННОЙ ИНФОРМАЦИОННОЙ СИСТЕМЫ "ГОСУДАРСТВЕННЫЕ ЗАКУПКИ ЯРОСЛАВСКОЙ ОБЛАСТИ" ПРИ ОСУЩЕСТВЛЕНИИ ЗАКУПОК ТОВАРОВ, РАБОТ, УСЛУГ ДЛЯ ОБЕ</w:t>
      </w:r>
      <w:bookmarkStart w:id="1" w:name="_GoBack"/>
      <w:bookmarkEnd w:id="1"/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>СПЕЧЕНИЯ МУНИЦИПАЛЬНЫХ НУЖД ГАВРИЛОВ-ЯМСКОГО МУНИЦИПАЛЬНОГО РАЙОНА В СЛУЧАЯХ, УСТАНОВЛЕННЫХ ПУНКТАМИ 4</w:t>
      </w:r>
      <w:proofErr w:type="gramStart"/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 xml:space="preserve"> И</w:t>
      </w:r>
      <w:proofErr w:type="gramEnd"/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 xml:space="preserve"> 5 ЧАСТИ 1 СТАТЬИ 93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</w:t>
      </w:r>
    </w:p>
    <w:p w:rsidR="004846D5" w:rsidRPr="00FA0B72" w:rsidRDefault="004846D5" w:rsidP="004846D5">
      <w:pPr>
        <w:keepNext/>
        <w:keepLines/>
        <w:tabs>
          <w:tab w:val="left" w:pos="5688"/>
        </w:tabs>
        <w:suppressAutoHyphens/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7"/>
          <w:szCs w:val="27"/>
        </w:rPr>
      </w:pP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>1. Общие положения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1.1.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Порядок использования государственной информационной системы </w:t>
      </w:r>
      <w:r w:rsidR="00754D11" w:rsidRPr="00FA0B72">
        <w:rPr>
          <w:rFonts w:ascii="Times New Roman" w:eastAsia="Times New Roman" w:hAnsi="Times New Roman" w:cs="Times New Roman"/>
          <w:sz w:val="27"/>
          <w:szCs w:val="27"/>
        </w:rPr>
        <w:t>"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>Государственные закупки Ярославской области" при осуществлении закупок товаров, работ, услуг для обеспечения муниципальных нужд Гаврилов-Ямского муниципального района в случаях, установленных пунктами 4 и 5 части 1 статьи 93 Федерального закона от   5 апреля 2013 года № 44-ФЗ "О контрактной системе в сфере закупок товаров, работ, услуг для обеспечения государственных и муниципальных нужд" (далее - Порядок), устанавливает правила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проведения закупок товаров, работ, услуг для обеспечения муниципальных нужд Гаврилов-Ямского муниципального района в случаях, установленных </w:t>
      </w:r>
      <w:hyperlink r:id="rId10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пунктами 4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и </w:t>
      </w:r>
      <w:hyperlink r:id="rId11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5 части 1 статьи 93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5 апреля 2013 года № 44-ФЗ "О контрактной системе в сфере закупок товаров, работ, услуг для обеспечения государственных и муниципальных нужд" (далее - закупки малого объема), посредством использования государственной информационной системы "Государственные закупки Ярославской области".</w:t>
      </w:r>
      <w:proofErr w:type="gramEnd"/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1.2.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Порядок разработан в соответствии с </w:t>
      </w:r>
      <w:hyperlink r:id="rId12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Конституцией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Гражданским </w:t>
      </w:r>
      <w:hyperlink r:id="rId13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кодексом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Бюджетным </w:t>
      </w:r>
      <w:hyperlink r:id="rId14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кодексом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Российской Федерации, Федеральным </w:t>
      </w:r>
      <w:hyperlink r:id="rId15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от 5 апреля 2013 года № 44-ФЗ "О контрактной системе в сфере закупок товаров, работ, услуг для обеспечения государственных и муниципальных нужд" (далее - Федеральный закон от 5 апреля 2013 года № 44-ФЗ) в целях совершенствования системы определения цены контрактов на поставку товаров, выполнение работ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, оказание услуг для заказчиков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при осуществлении закупок малого объема.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1.3. Для целей Порядка используются следующие определения, которые по своему объему и содержанию соответствуют терминам и понятиям, используемым в Федеральном </w:t>
      </w:r>
      <w:hyperlink r:id="rId16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законе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от 5 апреля 2013 года № 44-ФЗ и принятых в соответствии с ним других федеральных законах и иных нормативных правовых актах: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муниципальные заказчики - муниципальный орган или муниципальные казенные учреждения, действующие от имени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района, уполномоченные принимать бюджетные обязательства в соответствии с бюджетным законодательством Российской Федерации от имени Гаврилов-Ямского муниципального района и осуществляющие закупки товаров, работ и услуг для государственных нужд Гаврилов-Ямского муниципального района;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proofErr w:type="gram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>заказчики - муниципальные заказчики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, автономные учреждения, муниципальные унитарные предприятия Гаврилов-Ямского муниципального района, осуществляющие закупки товаров, работ, услуг в соответствии с положениями Федерального закона от 5 апреля 2013 года № 44-ФЗ, </w:t>
      </w:r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либо бюджетные учреждения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 муниципального района</w:t>
      </w:r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, осуществляющие закупки  в соответствии с частью 1 статьи 15 Федерального закона от 5 апреля 2013 года № 44-ФЗ;  </w:t>
      </w:r>
      <w:proofErr w:type="gramEnd"/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государственная информационная система "Государственные закупки Ярославской области" (далее -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ЯО") - государственная информационная система в сфере закупок, используемая заказчиками в соответствии с </w:t>
      </w:r>
      <w:hyperlink r:id="rId17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пунктом 1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постановления Администрации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от 13.12.2018 № 1443 "Об использовании государственной информационной системы "Государственные закупки Ярославской области";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начальная цена контракта - это значение цены, определенное заказчиком с учетом принципов эффективности использования бюджетных средств, установленных </w:t>
      </w:r>
      <w:hyperlink r:id="rId18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статьей 34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Бюджетного кодекса Российской Федерации, и принципов эффективности осуществления закупок, установленных </w:t>
      </w:r>
      <w:hyperlink r:id="rId19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статьей 6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Федерального закона от 5 апреля 2013 года № 44-ФЗ;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участник закупки малого объема (далее - участник закупки) - любое юридическое лицо независимо от его организационно-правовой формы, формы собственности, места нахождения и места происхождения капитала, за исключением юридического лица, местом регистрации которого является государство или территория, включенные в утверждаемый в соответствии с </w:t>
      </w:r>
      <w:hyperlink r:id="rId20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подпунктом 1 пункта 3 статьи 284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Налогового кодекса Российской Федерации перечень государств и территорий, предоставляющих льготный налоговый режим налогообложения и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(или) не предусматривающих раскрытия и предоставления информации при проведении финансовых операций (офшорные зоны) в отношении юридических лиц, или любое физическое лицо, в том числе зарегистрированное в качестве индивидуального предпринимателя, зарегистрированное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ЯО", сделавшее ценовое предложение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победитель закупки малого объема – участник закупки, который предложил наиболее низкую цену контракта, или участник закупки, чье предложение является единственным;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одноименные товары (работы, услуги) - аналогичные по техническим и функциональным характеристикам товары (работы, услуги), которые могут отличаться друг от друга незначительными особенностями (деталями), не влияющими на качество и основные потребительские свойства товаров (результатов работ, услуг), являются однородными по своему потребительскому назначению и могут быть взаимозаменяемыми.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1.4. Действие Порядка распространяется: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на закупки малого объема с начальной ценой контракта от 20 тысяч рублей;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на закупки товаров, работ, услуг с начальной ценой контракта до 20 тысяч рублей, которые являются одноименными с ранее закупленными в течение одного календарного месяца, при условии, что сумма цен заключенных контрактов в совокупности с начальной ценой контракта планируемой закупки равна или превышает 20 тысяч рублей.</w:t>
      </w:r>
      <w:proofErr w:type="gramEnd"/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1.5. Заказчик вправе не использовать положения Порядка в следующих случаях: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государственное регулирование или установление муниципальными правовыми актами цены закупаемых товаров, работ, услуг в соответствии с законодательством Российской Федерации;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отнесение сведений о закупке малого объема к государственной тайне;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услуг по подписке, оформлению, обработке, экспедированию, сортировке, упаковке и доставке периодических печатных изданий (газеты, журналы), по поставке государственных знаков почтовой оплаты;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услуг по обслуживанию информационно-телекоммуникационной сети Интернет и номеров сотовой (мобильной) связи, имеющихся у заказчика;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закупки товаров, работ, услуг, которые относятся к сфере деятельности субъектов естественных монополий в соответствии с Федеральным </w:t>
      </w:r>
      <w:hyperlink r:id="rId21" w:history="1">
        <w:r w:rsidRPr="00FA0B72">
          <w:rPr>
            <w:rFonts w:ascii="Times New Roman" w:eastAsia="Times New Roman" w:hAnsi="Times New Roman" w:cs="Times New Roman"/>
            <w:sz w:val="27"/>
            <w:szCs w:val="27"/>
          </w:rPr>
          <w:t>законом</w:t>
        </w:r>
      </w:hyperlink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от 17 августа 1995 года           № 147-ФЗ "О естественных монополиях", а также услуг центрального депозитария;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услуг по организации проживания, по предоставлению в аренду специализированных помещений, необходимого оборудования в рамках организации и проведения социально значимых массовых мероприятий (выставки, карнавалы, фестивали, семинары, конференции, форумы, торжественные церемонии, праздничные мероприятия, конкурсы);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товаров, работ, услуг у аккредитованных департаментом по физической культуре, спорту и молодежной политике Ярославской области региональных спортивных федераций в целях организации официальных физкультурно-спортивных (тренировочных) мероприятий;</w:t>
      </w:r>
      <w:proofErr w:type="gramEnd"/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возникновение у заказчика потребности в дополнительном объеме работ, услуг, технологически связанных между собой и не предусмотренных действующим контрактом, заключенным по результатам осуществления конкурентных процедур;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работ и услуг, оказываемых на основании гражданско-правовых договоров физическими лицами с использованием их личного труда;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работ, услуг по гарантийному или техническому обслуживанию автотранспортных средств, техники, оборудования у официального дилера;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товаров, работ, услуг в связи с необходимостью исполнения предписания (представления) контролирующего, надзорного органа, решения суда;</w:t>
      </w:r>
    </w:p>
    <w:p w:rsidR="00FA0B72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отсутствие возможности определить объем подлежащих выполнению работ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</w:rPr>
        <w:t xml:space="preserve"> по техническому обслуживанию и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>(или) ремонту техники,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</w:rPr>
        <w:t xml:space="preserve"> оборудования, оказанию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>услуг связи,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</w:rPr>
        <w:t xml:space="preserve"> юридических услуг, медицинских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услуг, образовательных услуг, услуг общественного питания, услуг переводчика, услуг </w:t>
      </w:r>
    </w:p>
    <w:p w:rsidR="00FA0B72" w:rsidRPr="00FA0B72" w:rsidRDefault="00FA0B72" w:rsidP="00FA0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FA0B72" w:rsidRDefault="004846D5" w:rsidP="00FA0B7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по перевозкам грузов, пассажиров и багажа, гостиничных услуг, услуг по проведению оценки;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определенных товаров, работ, услуг вследствие аварии, иных чрезвычайных ситуаций природного или техногенного характера, непреодолимой силы, в случае возникновения необходимости в оказании медицинской помощи в экстренной форме либо в оказании медицинской помощи в неотложной форме (при условии, что такие товары, работы, услуги не включены в устанавливаемый Правительством Российской Федерации перечень товаров, работ, услуг, необходимых для оказания гуманитарной помощи либо ликвидации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последствий чрезвычайных ситуаций природного или техногенного характера);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закупки услуг, связанных с направлением работника в служебную командировку, а также с участием в проведении фестивалей, концертов, представлений и подобных культурных мероприятий (в том числе гастролей), в том числе физкультурно-спортивной направленности, на основании приглашений на посещение указанных мероприятий.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При этом к таким услугам относятся обеспечение проезда к месту служебной командировки, месту проведения указанных мероприятий и обратно, наем жилого помещения, транспортное обслуживание, обеспечение питания;</w:t>
      </w:r>
      <w:proofErr w:type="gramEnd"/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образовательных услуг, связанных с обучением на курсах по дополнительным профессиональным программам профессиональной переподготовки и (или) повышения квалификации, на основании приглашений от организаторов образовательных программ, поступивших заказчику;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закупки товаров, являющихся символами государственной власти, необходимых для реализации полномочий по обеспечению деятельности мировых судей.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1.6. Заказчики осуществляют действия по закупке товаров, работ, услуг для обеспечения муниципальных нужд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Гаврилов-Ямского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муниципального района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 самостоятельно.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1.7. Регистрация и авторизация заказчиков и поставщиков (подрядчиков, исполнителей)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 осуществляются в соответствии с инс</w:t>
      </w:r>
      <w:r w:rsidR="00101BA2" w:rsidRPr="00FA0B72">
        <w:rPr>
          <w:rFonts w:ascii="Times New Roman" w:eastAsia="Times New Roman" w:hAnsi="Times New Roman" w:cs="Times New Roman"/>
          <w:sz w:val="27"/>
          <w:szCs w:val="27"/>
        </w:rPr>
        <w:t xml:space="preserve">трукциями, размещенными в </w:t>
      </w:r>
      <w:proofErr w:type="spellStart"/>
      <w:r w:rsidR="00101BA2"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="00101BA2"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1.8. Информация о закупках малого объема отображается в открытой части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»Г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>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и является общедоступной.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1.9. Доступ к информации о закупках малого объема предоставляется круглосуточно на безвозмездной основе.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1.10. Размещение информации и документов осуществляется участниками закупок в закрытой части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с использованием сертификата усиленной квалифицированной электронной подписи, выданного удостоверяющим центром, аккредитованным Министерством связи и массовых коммуникаций Российской Федерации.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1.11. Размещение информации и документов осуществляется участниками закупок в соответствии с инструкциями, размещенными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>2. Проведение закупки малого объема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2.1.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В рамках подготовки к заключению контракта при закупке малого объема заказчики определяют условия закупки малого объема - объект закупки, начальную цену контракта, характеристики и количество поставляемых товаров, объем выполняемых работ, оказываемых услуг, сроки поставок товаров, выполнения работ, оказания услуг, срок и условия оплаты поставок товаров, выполнения работ, оказания услуг, место доставки поставляемых товаров, выполнения работ, оказания услуг.</w:t>
      </w:r>
      <w:proofErr w:type="gramEnd"/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2.2. После определения условий закупки малого объема заказчик размещает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 информацию о такой закупке с указанием срока приема ценовых предложений, прикрепляет электронные документы в виде отдельных файлов: описание объекта закупки малого объема, проект контракта, обоснование начальной цены контракта.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2.3. Срок приема ценовых предложений не может быть менее 2 рабочих дней со дня размещения заказчиком информации о закупке малого объема, указанной в пункте 2.1 данного раздела Порядка,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"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ЯО".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При этом максимальный срок приема ценовых предложений устанавливается заказчиком и не может превышать 30 календарных дней со дня размещения заказчиком указанной в п.2.1 данного раздела Порядка информации о закупке малого объема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2.4. Подача ценовых предложений участниками закупки осуществляется в закрытой части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до даты и времени окончания подачи ценовых предложений, указанных в информации о закупке малого объема. При этом ценовые предложения, поступившие в 00 секунд времени окончания подачи ценовых предложений, указанного в информации о закупке малого объема, не принимаются. До момента окончания подачи ценовых предложений участник закупки вправе принять решение об отмене поданного ценового предложения.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2.5. В случае если ценовое предложение превышает цену контракта, указанную заказчиком в условиях закупки малого объема, такое ценовое предложение заказчиком не рассматривается. При наличии нескольких одинаковых ценовых предложений от участников закупки приоритет имеет ценовое предложение, которое поступило ранее.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2.6. До момента поступления ценовых предложений в пределах срока приема ценовых предложений, установленного в соответствии с пунктом 2.3 данного раздела Порядка, заказчик вправе принять решение: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об изменении условий закупки малого объема и (или) продлении срока приема ценовых предложений;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об отмене закупки малого объема.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2.7. По истечении срока подачи ценовых предложений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автоматически формируется протокол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результата запроса цен закупки малого объема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с присвоением ценовым предложениям порядковых номеров от самого низкого к самому высокому предложению с учетом времени подачи ценовых предложений в соответствии с пунктом 2.5 данного раздела Порядка.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2.8. В случае если до окончания срока приема ценовых предложений не поступило ни одного ценового предложения, заказчик вправе заключи</w:t>
      </w:r>
      <w:r w:rsidR="00FA0B72" w:rsidRPr="00FA0B72">
        <w:rPr>
          <w:rFonts w:ascii="Times New Roman" w:eastAsia="Times New Roman" w:hAnsi="Times New Roman" w:cs="Times New Roman"/>
          <w:sz w:val="27"/>
          <w:szCs w:val="27"/>
        </w:rPr>
        <w:t xml:space="preserve">ть контракт с любым поставщиком (подрядчиком, </w:t>
      </w: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исполнителем) без использования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на условиях, указанных в информации о закупке малого объема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ЯО», по цене не выше начальной цены контракта.</w:t>
      </w:r>
    </w:p>
    <w:p w:rsidR="00FA0B72" w:rsidRPr="00FA0B72" w:rsidRDefault="00FA0B72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В случае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незаключения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контракта заказчик отменяет закупку малого объема с помощью функциональных возможностей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и вправе провести закупку малого объема повторно.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b/>
          <w:sz w:val="27"/>
          <w:szCs w:val="27"/>
        </w:rPr>
        <w:t>3. Заключение контракта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3.1. При наличии ценовых предложений контракт заключается в электронной форме на условиях, указанных 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ЯО», с победителем закупки малого объема.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3.2. В течение 1 рабочего дня с даты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размещения протокола результата запроса цен закупки малого объема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заказчик формирует и направляет победителю закупки малого объема посредством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проект контракта.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3.3. В течение 2 рабочих дней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с даты получения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уведомления о направлении проекта контракта победитель закупки малого объема вправе: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подписать проект контракта и направить его заказчику;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сформировать протокол разногласий и направить его заказчику;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отказаться от заключения контракта.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3.4. В случае если победитель закупки малого объема не совершил в течение 2 рабочих дней действий, указанных в пункте 3.3 данного раздела Порядка, в закрытой части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автоматически формируется и направляется заказчику уведомление об уклонении победителя закупки малого объема от заключения контракта.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3.5. В течение 1 рабочего дня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с даты получения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подписанного победителем закупки малого объема проекта контракта заказчик подписывает проект контракта усиленной квалифицированной электронной подписью лица, уполномоченного на подписание контракта, и направляет его победителю закупки малого объема. С момента подписания проекта контракта заказчиком контракт считается заключенным.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Сведения о заключенном контракте подлежат размещению в реестре контрактов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ЯО» в течение 5 рабочих дней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с даты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 его заключения.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FA0B72">
        <w:rPr>
          <w:rFonts w:ascii="Times New Roman" w:eastAsia="Times New Roman" w:hAnsi="Times New Roman" w:cs="Times New Roman"/>
          <w:sz w:val="27"/>
          <w:szCs w:val="27"/>
        </w:rPr>
        <w:t>3.6. В случае направления победителем закупки малого объема протокола разногласий заказчик в течение 1 рабочего дня со дня направления указанного протокола формирует новую версию проекта контракта с указанием информации о внесенных изменениях и направляет новую версию проекта контракта победителю закупки малого объема. Повторное направление протокола разногласий не допускается.</w:t>
      </w:r>
    </w:p>
    <w:p w:rsidR="004846D5" w:rsidRPr="00FA0B72" w:rsidRDefault="004846D5" w:rsidP="00101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3.7. </w:t>
      </w:r>
      <w:proofErr w:type="gram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случае если победитель закупки </w:t>
      </w:r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малого объема </w:t>
      </w:r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отказался от заключения контракта в срок, указанный в пункте 3.3 данного раздела Порядка, не подписал проект контракта или не направил протокол разногласий, то заказчик заключает контракт </w:t>
      </w:r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посредством 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>ГоИС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>Госзакупки</w:t>
      </w:r>
      <w:proofErr w:type="spellEnd"/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 xml:space="preserve"> ЯО»</w:t>
      </w:r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в срок, не превышающий 7 рабочих дней с даты наступления соответствующего события, с участником закупки, сделавшим аналогичное ценовое предложение, либо при его отсутствии</w:t>
      </w:r>
      <w:proofErr w:type="gramEnd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</w:t>
      </w:r>
      <w:proofErr w:type="gram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>с участником закупки, сделавшим следующее за минимальным ценовое предложение.</w:t>
      </w:r>
      <w:proofErr w:type="gramEnd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Контракт с таким участником закупки заключается в соответствии с пунктами 3.3 – 3.6 данного раздела Порядка. </w:t>
      </w:r>
      <w:r w:rsidRPr="00FA0B72">
        <w:rPr>
          <w:rFonts w:ascii="Times New Roman" w:eastAsia="Times New Roman" w:hAnsi="Times New Roman" w:cs="Times New Roman"/>
          <w:sz w:val="27"/>
          <w:szCs w:val="27"/>
          <w:lang w:eastAsia="en-US"/>
        </w:rPr>
        <w:t>При наличии нескольких одинаковых ценовых предложений от участников закупки приоритет имеет ценовое предложение, которое поступило ранее в соответствии с рейтингом ценовых предложений, содержащимся в протоколе результата запроса цен закупки малого объема, указанном в пункте 2.7 раздела 2 Порядка.</w:t>
      </w:r>
    </w:p>
    <w:p w:rsidR="004846D5" w:rsidRPr="00FA0B72" w:rsidRDefault="004846D5" w:rsidP="00101BA2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7"/>
          <w:szCs w:val="27"/>
          <w:lang w:eastAsia="en-US"/>
        </w:rPr>
      </w:pPr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В случае отказа всех участников закупки от заключения контракта заказчик вправе заключить контракт с любым поставщиком (подрядчиком, исполнителем) без использования </w:t>
      </w:r>
      <w:proofErr w:type="spell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>ГоИС</w:t>
      </w:r>
      <w:proofErr w:type="spellEnd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>Госзакупки</w:t>
      </w:r>
      <w:proofErr w:type="spellEnd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ЯО» на условиях, указанных в </w:t>
      </w:r>
      <w:proofErr w:type="spell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>ГоИС</w:t>
      </w:r>
      <w:proofErr w:type="spellEnd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«</w:t>
      </w:r>
      <w:proofErr w:type="spellStart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>Госзакупки</w:t>
      </w:r>
      <w:proofErr w:type="spellEnd"/>
      <w:r w:rsidRPr="00FA0B72">
        <w:rPr>
          <w:rFonts w:ascii="Times New Roman" w:eastAsia="Calibri" w:hAnsi="Times New Roman" w:cs="Times New Roman"/>
          <w:sz w:val="27"/>
          <w:szCs w:val="27"/>
          <w:lang w:eastAsia="en-US"/>
        </w:rPr>
        <w:t xml:space="preserve"> ЯО», по цене не выше начальной цены контракта.</w:t>
      </w:r>
    </w:p>
    <w:p w:rsidR="004846D5" w:rsidRPr="00FA0B72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  <w:bookmarkStart w:id="2" w:name="P123"/>
      <w:bookmarkEnd w:id="2"/>
      <w:r w:rsidRPr="00FA0B72">
        <w:rPr>
          <w:rFonts w:ascii="Times New Roman" w:eastAsia="Times New Roman" w:hAnsi="Times New Roman" w:cs="Times New Roman"/>
          <w:sz w:val="27"/>
          <w:szCs w:val="27"/>
        </w:rPr>
        <w:t xml:space="preserve">3.8. Общий срок заключения контракта не может превышать 7 рабочих дней со дня </w:t>
      </w:r>
      <w:proofErr w:type="gramStart"/>
      <w:r w:rsidRPr="00FA0B72">
        <w:rPr>
          <w:rFonts w:ascii="Times New Roman" w:eastAsia="Times New Roman" w:hAnsi="Times New Roman" w:cs="Times New Roman"/>
          <w:sz w:val="27"/>
          <w:szCs w:val="27"/>
        </w:rPr>
        <w:t>размещения протокола результата запроса цен закупки малого объема</w:t>
      </w:r>
      <w:proofErr w:type="gramEnd"/>
      <w:r w:rsidRPr="00FA0B72">
        <w:rPr>
          <w:rFonts w:ascii="Times New Roman" w:eastAsia="Times New Roman" w:hAnsi="Times New Roman" w:cs="Times New Roman"/>
          <w:sz w:val="27"/>
          <w:szCs w:val="27"/>
        </w:rPr>
        <w:t>.</w:t>
      </w:r>
    </w:p>
    <w:p w:rsidR="004846D5" w:rsidRPr="004846D5" w:rsidRDefault="004846D5" w:rsidP="00101BA2">
      <w:pPr>
        <w:widowControl w:val="0"/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1A3BAF" w:rsidRDefault="001A3BAF" w:rsidP="00101B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sectPr w:rsidR="001A3BAF" w:rsidSect="00FA0B72">
      <w:headerReference w:type="first" r:id="rId22"/>
      <w:pgSz w:w="11906" w:h="16838"/>
      <w:pgMar w:top="1134" w:right="850" w:bottom="567" w:left="1701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51DD" w:rsidRDefault="00F651DD">
      <w:pPr>
        <w:spacing w:after="0" w:line="240" w:lineRule="auto"/>
      </w:pPr>
      <w:r>
        <w:separator/>
      </w:r>
    </w:p>
  </w:endnote>
  <w:endnote w:type="continuationSeparator" w:id="0">
    <w:p w:rsidR="00F651DD" w:rsidRDefault="00F65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51DD" w:rsidRDefault="00F651DD">
      <w:pPr>
        <w:spacing w:after="0" w:line="240" w:lineRule="auto"/>
      </w:pPr>
      <w:r>
        <w:separator/>
      </w:r>
    </w:p>
  </w:footnote>
  <w:footnote w:type="continuationSeparator" w:id="0">
    <w:p w:rsidR="00F651DD" w:rsidRDefault="00F651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379A" w:rsidRPr="00DB6514" w:rsidRDefault="008F379A" w:rsidP="001E55D6">
    <w:pPr>
      <w:pStyle w:val="a5"/>
      <w:jc w:val="center"/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7EF1084"/>
    <w:multiLevelType w:val="hybridMultilevel"/>
    <w:tmpl w:val="F71479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5B591D"/>
    <w:multiLevelType w:val="multilevel"/>
    <w:tmpl w:val="098ECEA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1C952AE0"/>
    <w:multiLevelType w:val="multilevel"/>
    <w:tmpl w:val="480A0DD4"/>
    <w:lvl w:ilvl="0">
      <w:start w:val="1"/>
      <w:numFmt w:val="decimal"/>
      <w:lvlText w:val="%1."/>
      <w:lvlJc w:val="left"/>
      <w:pPr>
        <w:ind w:left="99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6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5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16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4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4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96" w:hanging="2160"/>
      </w:pPr>
      <w:rPr>
        <w:rFonts w:hint="default"/>
      </w:rPr>
    </w:lvl>
  </w:abstractNum>
  <w:abstractNum w:abstractNumId="4">
    <w:nsid w:val="1CE943D4"/>
    <w:multiLevelType w:val="hybridMultilevel"/>
    <w:tmpl w:val="8A460E2C"/>
    <w:lvl w:ilvl="0" w:tplc="AA981EEC">
      <w:start w:val="1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>
    <w:nsid w:val="26B060F0"/>
    <w:multiLevelType w:val="hybridMultilevel"/>
    <w:tmpl w:val="BE7C1F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9067A58"/>
    <w:multiLevelType w:val="hybridMultilevel"/>
    <w:tmpl w:val="9EF6EE04"/>
    <w:lvl w:ilvl="0" w:tplc="C9CAC0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93F0BF0"/>
    <w:multiLevelType w:val="hybridMultilevel"/>
    <w:tmpl w:val="2BA2650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35C21B13"/>
    <w:multiLevelType w:val="hybridMultilevel"/>
    <w:tmpl w:val="0FB86C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8743A"/>
    <w:multiLevelType w:val="hybridMultilevel"/>
    <w:tmpl w:val="FE688428"/>
    <w:lvl w:ilvl="0" w:tplc="66BCB20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008225E"/>
    <w:multiLevelType w:val="hybridMultilevel"/>
    <w:tmpl w:val="62F60C1C"/>
    <w:lvl w:ilvl="0" w:tplc="50C86C4E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429E757B"/>
    <w:multiLevelType w:val="hybridMultilevel"/>
    <w:tmpl w:val="194A7A38"/>
    <w:lvl w:ilvl="0" w:tplc="2DE65A34">
      <w:start w:val="1"/>
      <w:numFmt w:val="decimal"/>
      <w:lvlText w:val="%1."/>
      <w:lvlJc w:val="left"/>
      <w:pPr>
        <w:ind w:left="1740" w:hanging="10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9F15717"/>
    <w:multiLevelType w:val="hybridMultilevel"/>
    <w:tmpl w:val="6136A948"/>
    <w:lvl w:ilvl="0" w:tplc="DFDC917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E9A343D"/>
    <w:multiLevelType w:val="multilevel"/>
    <w:tmpl w:val="9EEA24C4"/>
    <w:lvl w:ilvl="0">
      <w:start w:val="2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80" w:hanging="1800"/>
      </w:pPr>
      <w:rPr>
        <w:rFonts w:hint="default"/>
      </w:rPr>
    </w:lvl>
  </w:abstractNum>
  <w:abstractNum w:abstractNumId="14">
    <w:nsid w:val="65540336"/>
    <w:multiLevelType w:val="hybridMultilevel"/>
    <w:tmpl w:val="A3EAC8A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6D007913"/>
    <w:multiLevelType w:val="hybridMultilevel"/>
    <w:tmpl w:val="5AE8EA6E"/>
    <w:lvl w:ilvl="0" w:tplc="38487412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3321251"/>
    <w:multiLevelType w:val="hybridMultilevel"/>
    <w:tmpl w:val="48A66552"/>
    <w:lvl w:ilvl="0" w:tplc="EAE61F8A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73BF407F"/>
    <w:multiLevelType w:val="hybridMultilevel"/>
    <w:tmpl w:val="616850A6"/>
    <w:lvl w:ilvl="0" w:tplc="F9D4DDCC">
      <w:start w:val="2015"/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8F23F00"/>
    <w:multiLevelType w:val="hybridMultilevel"/>
    <w:tmpl w:val="FCFE6A24"/>
    <w:lvl w:ilvl="0" w:tplc="0F906A3C">
      <w:start w:val="1"/>
      <w:numFmt w:val="decimal"/>
      <w:lvlText w:val="%1."/>
      <w:lvlJc w:val="left"/>
      <w:pPr>
        <w:ind w:left="6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56" w:hanging="360"/>
      </w:pPr>
    </w:lvl>
    <w:lvl w:ilvl="2" w:tplc="0419001B" w:tentative="1">
      <w:start w:val="1"/>
      <w:numFmt w:val="lowerRoman"/>
      <w:lvlText w:val="%3."/>
      <w:lvlJc w:val="right"/>
      <w:pPr>
        <w:ind w:left="2076" w:hanging="180"/>
      </w:pPr>
    </w:lvl>
    <w:lvl w:ilvl="3" w:tplc="0419000F" w:tentative="1">
      <w:start w:val="1"/>
      <w:numFmt w:val="decimal"/>
      <w:lvlText w:val="%4."/>
      <w:lvlJc w:val="left"/>
      <w:pPr>
        <w:ind w:left="2796" w:hanging="360"/>
      </w:pPr>
    </w:lvl>
    <w:lvl w:ilvl="4" w:tplc="04190019" w:tentative="1">
      <w:start w:val="1"/>
      <w:numFmt w:val="lowerLetter"/>
      <w:lvlText w:val="%5."/>
      <w:lvlJc w:val="left"/>
      <w:pPr>
        <w:ind w:left="3516" w:hanging="360"/>
      </w:pPr>
    </w:lvl>
    <w:lvl w:ilvl="5" w:tplc="0419001B" w:tentative="1">
      <w:start w:val="1"/>
      <w:numFmt w:val="lowerRoman"/>
      <w:lvlText w:val="%6."/>
      <w:lvlJc w:val="right"/>
      <w:pPr>
        <w:ind w:left="4236" w:hanging="180"/>
      </w:pPr>
    </w:lvl>
    <w:lvl w:ilvl="6" w:tplc="0419000F" w:tentative="1">
      <w:start w:val="1"/>
      <w:numFmt w:val="decimal"/>
      <w:lvlText w:val="%7."/>
      <w:lvlJc w:val="left"/>
      <w:pPr>
        <w:ind w:left="4956" w:hanging="360"/>
      </w:pPr>
    </w:lvl>
    <w:lvl w:ilvl="7" w:tplc="04190019" w:tentative="1">
      <w:start w:val="1"/>
      <w:numFmt w:val="lowerLetter"/>
      <w:lvlText w:val="%8."/>
      <w:lvlJc w:val="left"/>
      <w:pPr>
        <w:ind w:left="5676" w:hanging="360"/>
      </w:pPr>
    </w:lvl>
    <w:lvl w:ilvl="8" w:tplc="0419001B" w:tentative="1">
      <w:start w:val="1"/>
      <w:numFmt w:val="lowerRoman"/>
      <w:lvlText w:val="%9."/>
      <w:lvlJc w:val="right"/>
      <w:pPr>
        <w:ind w:left="6396" w:hanging="180"/>
      </w:pPr>
    </w:lvl>
  </w:abstractNum>
  <w:abstractNum w:abstractNumId="19">
    <w:nsid w:val="7B36082D"/>
    <w:multiLevelType w:val="hybridMultilevel"/>
    <w:tmpl w:val="83861794"/>
    <w:lvl w:ilvl="0" w:tplc="6E645990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7C702C93"/>
    <w:multiLevelType w:val="hybridMultilevel"/>
    <w:tmpl w:val="75B420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4"/>
  </w:num>
  <w:num w:numId="4">
    <w:abstractNumId w:val="5"/>
  </w:num>
  <w:num w:numId="5">
    <w:abstractNumId w:val="9"/>
  </w:num>
  <w:num w:numId="6">
    <w:abstractNumId w:val="19"/>
  </w:num>
  <w:num w:numId="7">
    <w:abstractNumId w:val="15"/>
  </w:num>
  <w:num w:numId="8">
    <w:abstractNumId w:val="6"/>
  </w:num>
  <w:num w:numId="9">
    <w:abstractNumId w:val="12"/>
  </w:num>
  <w:num w:numId="10">
    <w:abstractNumId w:val="8"/>
  </w:num>
  <w:num w:numId="11">
    <w:abstractNumId w:val="20"/>
  </w:num>
  <w:num w:numId="12">
    <w:abstractNumId w:val="4"/>
  </w:num>
  <w:num w:numId="13">
    <w:abstractNumId w:val="1"/>
  </w:num>
  <w:num w:numId="14">
    <w:abstractNumId w:val="16"/>
  </w:num>
  <w:num w:numId="15">
    <w:abstractNumId w:val="0"/>
  </w:num>
  <w:num w:numId="16">
    <w:abstractNumId w:val="11"/>
  </w:num>
  <w:num w:numId="17">
    <w:abstractNumId w:val="17"/>
  </w:num>
  <w:num w:numId="18">
    <w:abstractNumId w:val="10"/>
  </w:num>
  <w:num w:numId="19">
    <w:abstractNumId w:val="18"/>
  </w:num>
  <w:num w:numId="20">
    <w:abstractNumId w:val="3"/>
  </w:num>
  <w:num w:numId="21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2E45"/>
    <w:rsid w:val="00002731"/>
    <w:rsid w:val="00002893"/>
    <w:rsid w:val="000044EE"/>
    <w:rsid w:val="0001211E"/>
    <w:rsid w:val="000122F6"/>
    <w:rsid w:val="00016466"/>
    <w:rsid w:val="0002744E"/>
    <w:rsid w:val="0003255F"/>
    <w:rsid w:val="00033ECE"/>
    <w:rsid w:val="00042960"/>
    <w:rsid w:val="00044460"/>
    <w:rsid w:val="00047509"/>
    <w:rsid w:val="00050B5F"/>
    <w:rsid w:val="0006515A"/>
    <w:rsid w:val="00065220"/>
    <w:rsid w:val="00072B21"/>
    <w:rsid w:val="000735FA"/>
    <w:rsid w:val="00074399"/>
    <w:rsid w:val="00096028"/>
    <w:rsid w:val="000A4D55"/>
    <w:rsid w:val="000D0F3C"/>
    <w:rsid w:val="000F300C"/>
    <w:rsid w:val="00101BA2"/>
    <w:rsid w:val="00105478"/>
    <w:rsid w:val="0011266F"/>
    <w:rsid w:val="0011485F"/>
    <w:rsid w:val="00132EA5"/>
    <w:rsid w:val="0014727C"/>
    <w:rsid w:val="0014728E"/>
    <w:rsid w:val="001507F4"/>
    <w:rsid w:val="001513AD"/>
    <w:rsid w:val="00157088"/>
    <w:rsid w:val="00157D2A"/>
    <w:rsid w:val="001607B9"/>
    <w:rsid w:val="00166D24"/>
    <w:rsid w:val="00173517"/>
    <w:rsid w:val="00177576"/>
    <w:rsid w:val="00180CED"/>
    <w:rsid w:val="001842EE"/>
    <w:rsid w:val="0018520A"/>
    <w:rsid w:val="00187138"/>
    <w:rsid w:val="001A0429"/>
    <w:rsid w:val="001A1786"/>
    <w:rsid w:val="001A3BAF"/>
    <w:rsid w:val="001A5010"/>
    <w:rsid w:val="001B2EFC"/>
    <w:rsid w:val="001B3D1C"/>
    <w:rsid w:val="001C4B2A"/>
    <w:rsid w:val="001C507E"/>
    <w:rsid w:val="001C55AD"/>
    <w:rsid w:val="001C6227"/>
    <w:rsid w:val="001E55D6"/>
    <w:rsid w:val="001F24D2"/>
    <w:rsid w:val="001F3526"/>
    <w:rsid w:val="00205973"/>
    <w:rsid w:val="0021098F"/>
    <w:rsid w:val="0022153B"/>
    <w:rsid w:val="00224619"/>
    <w:rsid w:val="00230A1D"/>
    <w:rsid w:val="00240DAA"/>
    <w:rsid w:val="00255741"/>
    <w:rsid w:val="00255D29"/>
    <w:rsid w:val="00260259"/>
    <w:rsid w:val="002636B6"/>
    <w:rsid w:val="00266202"/>
    <w:rsid w:val="00267B70"/>
    <w:rsid w:val="0027445B"/>
    <w:rsid w:val="00295A83"/>
    <w:rsid w:val="00295ED6"/>
    <w:rsid w:val="002D6F3F"/>
    <w:rsid w:val="002E2E7F"/>
    <w:rsid w:val="002E5B72"/>
    <w:rsid w:val="002F0999"/>
    <w:rsid w:val="003001A8"/>
    <w:rsid w:val="00300B11"/>
    <w:rsid w:val="00302DC5"/>
    <w:rsid w:val="00310E16"/>
    <w:rsid w:val="00331A0F"/>
    <w:rsid w:val="0035166D"/>
    <w:rsid w:val="003631C7"/>
    <w:rsid w:val="0036494E"/>
    <w:rsid w:val="00372471"/>
    <w:rsid w:val="00376DE2"/>
    <w:rsid w:val="00377DF4"/>
    <w:rsid w:val="00391676"/>
    <w:rsid w:val="00395505"/>
    <w:rsid w:val="00397848"/>
    <w:rsid w:val="003B4328"/>
    <w:rsid w:val="003B627E"/>
    <w:rsid w:val="003C24D6"/>
    <w:rsid w:val="003C32F6"/>
    <w:rsid w:val="003C4E61"/>
    <w:rsid w:val="003E15E2"/>
    <w:rsid w:val="003F5AA3"/>
    <w:rsid w:val="003F5CB5"/>
    <w:rsid w:val="003F64BB"/>
    <w:rsid w:val="00407AA3"/>
    <w:rsid w:val="00411A32"/>
    <w:rsid w:val="0041357E"/>
    <w:rsid w:val="004147D8"/>
    <w:rsid w:val="004167ED"/>
    <w:rsid w:val="0042287B"/>
    <w:rsid w:val="0043134B"/>
    <w:rsid w:val="00435FA1"/>
    <w:rsid w:val="0044490D"/>
    <w:rsid w:val="004528FB"/>
    <w:rsid w:val="00453CFD"/>
    <w:rsid w:val="00455762"/>
    <w:rsid w:val="004665F3"/>
    <w:rsid w:val="004701CA"/>
    <w:rsid w:val="00471A79"/>
    <w:rsid w:val="00477A7F"/>
    <w:rsid w:val="00482441"/>
    <w:rsid w:val="00482B61"/>
    <w:rsid w:val="004846D5"/>
    <w:rsid w:val="004A54EE"/>
    <w:rsid w:val="004D346B"/>
    <w:rsid w:val="004E47C0"/>
    <w:rsid w:val="005001B6"/>
    <w:rsid w:val="00501145"/>
    <w:rsid w:val="00501F2C"/>
    <w:rsid w:val="005023DD"/>
    <w:rsid w:val="00507B9C"/>
    <w:rsid w:val="0051079C"/>
    <w:rsid w:val="00511EAD"/>
    <w:rsid w:val="0051392D"/>
    <w:rsid w:val="005158E7"/>
    <w:rsid w:val="005179E0"/>
    <w:rsid w:val="00526967"/>
    <w:rsid w:val="00526F62"/>
    <w:rsid w:val="00541979"/>
    <w:rsid w:val="00544941"/>
    <w:rsid w:val="00551642"/>
    <w:rsid w:val="00553BE1"/>
    <w:rsid w:val="005612F5"/>
    <w:rsid w:val="00562E85"/>
    <w:rsid w:val="00563C93"/>
    <w:rsid w:val="005674D7"/>
    <w:rsid w:val="0057082D"/>
    <w:rsid w:val="00573449"/>
    <w:rsid w:val="00591089"/>
    <w:rsid w:val="005A0EEA"/>
    <w:rsid w:val="005A56B1"/>
    <w:rsid w:val="005B11F1"/>
    <w:rsid w:val="005B2ECA"/>
    <w:rsid w:val="005B4DA3"/>
    <w:rsid w:val="005D6C15"/>
    <w:rsid w:val="005E12DD"/>
    <w:rsid w:val="005E67C9"/>
    <w:rsid w:val="00600953"/>
    <w:rsid w:val="00601148"/>
    <w:rsid w:val="00611164"/>
    <w:rsid w:val="0061160D"/>
    <w:rsid w:val="00620ABC"/>
    <w:rsid w:val="00621A2E"/>
    <w:rsid w:val="006310F5"/>
    <w:rsid w:val="0064608A"/>
    <w:rsid w:val="00651816"/>
    <w:rsid w:val="00652D7A"/>
    <w:rsid w:val="00660416"/>
    <w:rsid w:val="00666596"/>
    <w:rsid w:val="00671B30"/>
    <w:rsid w:val="006805B3"/>
    <w:rsid w:val="006829AA"/>
    <w:rsid w:val="006A39C6"/>
    <w:rsid w:val="006A4391"/>
    <w:rsid w:val="006B2492"/>
    <w:rsid w:val="006B4F6D"/>
    <w:rsid w:val="006B78BE"/>
    <w:rsid w:val="006B7AA7"/>
    <w:rsid w:val="006D2220"/>
    <w:rsid w:val="006E7018"/>
    <w:rsid w:val="00702E45"/>
    <w:rsid w:val="00727B9B"/>
    <w:rsid w:val="007321EE"/>
    <w:rsid w:val="00734699"/>
    <w:rsid w:val="00737414"/>
    <w:rsid w:val="00741B69"/>
    <w:rsid w:val="00754D11"/>
    <w:rsid w:val="00757FD4"/>
    <w:rsid w:val="00761A28"/>
    <w:rsid w:val="0077390D"/>
    <w:rsid w:val="007A65D2"/>
    <w:rsid w:val="007A7A0E"/>
    <w:rsid w:val="007B38DD"/>
    <w:rsid w:val="007C1398"/>
    <w:rsid w:val="007C204F"/>
    <w:rsid w:val="007D1691"/>
    <w:rsid w:val="007E199E"/>
    <w:rsid w:val="007E5F4A"/>
    <w:rsid w:val="00805142"/>
    <w:rsid w:val="00811D2C"/>
    <w:rsid w:val="008150A6"/>
    <w:rsid w:val="00816D5F"/>
    <w:rsid w:val="008359BC"/>
    <w:rsid w:val="0083713B"/>
    <w:rsid w:val="00840E6C"/>
    <w:rsid w:val="008472D9"/>
    <w:rsid w:val="00850A0D"/>
    <w:rsid w:val="00854724"/>
    <w:rsid w:val="00860C40"/>
    <w:rsid w:val="008816C0"/>
    <w:rsid w:val="00882226"/>
    <w:rsid w:val="00884924"/>
    <w:rsid w:val="008855C7"/>
    <w:rsid w:val="0089083B"/>
    <w:rsid w:val="00890F3D"/>
    <w:rsid w:val="008914A3"/>
    <w:rsid w:val="0089775D"/>
    <w:rsid w:val="008A355A"/>
    <w:rsid w:val="008A362A"/>
    <w:rsid w:val="008A77BA"/>
    <w:rsid w:val="008B3209"/>
    <w:rsid w:val="008B415A"/>
    <w:rsid w:val="008B60A4"/>
    <w:rsid w:val="008B6809"/>
    <w:rsid w:val="008B76E9"/>
    <w:rsid w:val="008C1065"/>
    <w:rsid w:val="008C1655"/>
    <w:rsid w:val="008C5DDE"/>
    <w:rsid w:val="008D1E00"/>
    <w:rsid w:val="008D21B4"/>
    <w:rsid w:val="008E05E9"/>
    <w:rsid w:val="008F379A"/>
    <w:rsid w:val="008F44F4"/>
    <w:rsid w:val="00904799"/>
    <w:rsid w:val="009047AC"/>
    <w:rsid w:val="00914D9C"/>
    <w:rsid w:val="00920DD4"/>
    <w:rsid w:val="00923B96"/>
    <w:rsid w:val="00923C7E"/>
    <w:rsid w:val="00946DB3"/>
    <w:rsid w:val="009566CD"/>
    <w:rsid w:val="00963BFA"/>
    <w:rsid w:val="0097326A"/>
    <w:rsid w:val="00977275"/>
    <w:rsid w:val="0098298D"/>
    <w:rsid w:val="009C2D28"/>
    <w:rsid w:val="009D4C32"/>
    <w:rsid w:val="009E0E31"/>
    <w:rsid w:val="009E20E1"/>
    <w:rsid w:val="009F5DF1"/>
    <w:rsid w:val="009F6621"/>
    <w:rsid w:val="00A04557"/>
    <w:rsid w:val="00A06C15"/>
    <w:rsid w:val="00A200E8"/>
    <w:rsid w:val="00A265F8"/>
    <w:rsid w:val="00A41CD2"/>
    <w:rsid w:val="00A42E4B"/>
    <w:rsid w:val="00A4503D"/>
    <w:rsid w:val="00A51D9D"/>
    <w:rsid w:val="00A52DA2"/>
    <w:rsid w:val="00A5496C"/>
    <w:rsid w:val="00A55545"/>
    <w:rsid w:val="00A570EB"/>
    <w:rsid w:val="00A612D0"/>
    <w:rsid w:val="00A64548"/>
    <w:rsid w:val="00A662CA"/>
    <w:rsid w:val="00A67BE2"/>
    <w:rsid w:val="00A81C24"/>
    <w:rsid w:val="00A95C3D"/>
    <w:rsid w:val="00AA117B"/>
    <w:rsid w:val="00AA1727"/>
    <w:rsid w:val="00AA3205"/>
    <w:rsid w:val="00AC30B4"/>
    <w:rsid w:val="00AC44DD"/>
    <w:rsid w:val="00AD1988"/>
    <w:rsid w:val="00AD2FD0"/>
    <w:rsid w:val="00AD2FFB"/>
    <w:rsid w:val="00AE0C4C"/>
    <w:rsid w:val="00AE3B3B"/>
    <w:rsid w:val="00AF24A6"/>
    <w:rsid w:val="00AF489B"/>
    <w:rsid w:val="00AF5535"/>
    <w:rsid w:val="00AF59F2"/>
    <w:rsid w:val="00AF745A"/>
    <w:rsid w:val="00AF7944"/>
    <w:rsid w:val="00B0060F"/>
    <w:rsid w:val="00B042EC"/>
    <w:rsid w:val="00B05963"/>
    <w:rsid w:val="00B17185"/>
    <w:rsid w:val="00B25057"/>
    <w:rsid w:val="00B265B4"/>
    <w:rsid w:val="00B26A3B"/>
    <w:rsid w:val="00B273D9"/>
    <w:rsid w:val="00B30EBA"/>
    <w:rsid w:val="00B3468C"/>
    <w:rsid w:val="00B41709"/>
    <w:rsid w:val="00B418FE"/>
    <w:rsid w:val="00B4677E"/>
    <w:rsid w:val="00B63B71"/>
    <w:rsid w:val="00B654B8"/>
    <w:rsid w:val="00B66683"/>
    <w:rsid w:val="00B81A06"/>
    <w:rsid w:val="00B91477"/>
    <w:rsid w:val="00BA1629"/>
    <w:rsid w:val="00BA597A"/>
    <w:rsid w:val="00BA71CD"/>
    <w:rsid w:val="00BB2FD4"/>
    <w:rsid w:val="00BB5A63"/>
    <w:rsid w:val="00BB6030"/>
    <w:rsid w:val="00BB751B"/>
    <w:rsid w:val="00BC0F22"/>
    <w:rsid w:val="00BC4861"/>
    <w:rsid w:val="00BD20D9"/>
    <w:rsid w:val="00BF3D08"/>
    <w:rsid w:val="00C0675C"/>
    <w:rsid w:val="00C1007E"/>
    <w:rsid w:val="00C21ECA"/>
    <w:rsid w:val="00C22E18"/>
    <w:rsid w:val="00C26CED"/>
    <w:rsid w:val="00C27418"/>
    <w:rsid w:val="00C4337E"/>
    <w:rsid w:val="00C47CDB"/>
    <w:rsid w:val="00C53446"/>
    <w:rsid w:val="00C540B2"/>
    <w:rsid w:val="00C54C33"/>
    <w:rsid w:val="00C560CD"/>
    <w:rsid w:val="00C56CF2"/>
    <w:rsid w:val="00C76915"/>
    <w:rsid w:val="00C94602"/>
    <w:rsid w:val="00CA59D6"/>
    <w:rsid w:val="00CB0F44"/>
    <w:rsid w:val="00CB4191"/>
    <w:rsid w:val="00CB50ED"/>
    <w:rsid w:val="00CB5970"/>
    <w:rsid w:val="00CC379D"/>
    <w:rsid w:val="00CD31C0"/>
    <w:rsid w:val="00CE572D"/>
    <w:rsid w:val="00CF2760"/>
    <w:rsid w:val="00CF4196"/>
    <w:rsid w:val="00D03EE3"/>
    <w:rsid w:val="00D06478"/>
    <w:rsid w:val="00D07CCC"/>
    <w:rsid w:val="00D244EC"/>
    <w:rsid w:val="00D24C5E"/>
    <w:rsid w:val="00D26C3F"/>
    <w:rsid w:val="00D363CF"/>
    <w:rsid w:val="00D4794E"/>
    <w:rsid w:val="00D508CF"/>
    <w:rsid w:val="00D50EC2"/>
    <w:rsid w:val="00D53149"/>
    <w:rsid w:val="00D710E1"/>
    <w:rsid w:val="00D71E9B"/>
    <w:rsid w:val="00D83FBC"/>
    <w:rsid w:val="00DA0419"/>
    <w:rsid w:val="00DB0B73"/>
    <w:rsid w:val="00DB6B96"/>
    <w:rsid w:val="00DC1A63"/>
    <w:rsid w:val="00DC5357"/>
    <w:rsid w:val="00DD40FB"/>
    <w:rsid w:val="00DE34A7"/>
    <w:rsid w:val="00DE7AA4"/>
    <w:rsid w:val="00E11C6D"/>
    <w:rsid w:val="00E130AD"/>
    <w:rsid w:val="00E130F4"/>
    <w:rsid w:val="00E320F5"/>
    <w:rsid w:val="00E54F0E"/>
    <w:rsid w:val="00E62948"/>
    <w:rsid w:val="00E63194"/>
    <w:rsid w:val="00E735AF"/>
    <w:rsid w:val="00E74353"/>
    <w:rsid w:val="00E82369"/>
    <w:rsid w:val="00E82A76"/>
    <w:rsid w:val="00E929ED"/>
    <w:rsid w:val="00EA116B"/>
    <w:rsid w:val="00EB7421"/>
    <w:rsid w:val="00EC1C97"/>
    <w:rsid w:val="00EC2E30"/>
    <w:rsid w:val="00EC49BC"/>
    <w:rsid w:val="00ED1EE3"/>
    <w:rsid w:val="00ED6919"/>
    <w:rsid w:val="00EE3056"/>
    <w:rsid w:val="00EE3751"/>
    <w:rsid w:val="00EE4AAA"/>
    <w:rsid w:val="00EF095A"/>
    <w:rsid w:val="00F06BB8"/>
    <w:rsid w:val="00F32EDD"/>
    <w:rsid w:val="00F43D24"/>
    <w:rsid w:val="00F43DC4"/>
    <w:rsid w:val="00F46850"/>
    <w:rsid w:val="00F4767C"/>
    <w:rsid w:val="00F50E13"/>
    <w:rsid w:val="00F51C58"/>
    <w:rsid w:val="00F54EA1"/>
    <w:rsid w:val="00F56456"/>
    <w:rsid w:val="00F6169D"/>
    <w:rsid w:val="00F651B5"/>
    <w:rsid w:val="00F651DD"/>
    <w:rsid w:val="00F756E0"/>
    <w:rsid w:val="00F81D2F"/>
    <w:rsid w:val="00F85556"/>
    <w:rsid w:val="00FA0B72"/>
    <w:rsid w:val="00FA1959"/>
    <w:rsid w:val="00FA2875"/>
    <w:rsid w:val="00FA3CB0"/>
    <w:rsid w:val="00FA5B26"/>
    <w:rsid w:val="00FB0023"/>
    <w:rsid w:val="00FB1661"/>
    <w:rsid w:val="00FB225A"/>
    <w:rsid w:val="00FB290C"/>
    <w:rsid w:val="00FC41BF"/>
    <w:rsid w:val="00FE5452"/>
    <w:rsid w:val="00FF0F0F"/>
    <w:rsid w:val="00FF1460"/>
    <w:rsid w:val="00FF1D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53BE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53BE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553BE1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553BE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553BE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553BE1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553BE1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553BE1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553BE1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4DA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4DA3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553BE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553BE1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553BE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553BE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553BE1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553BE1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553BE1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5">
    <w:name w:val="header"/>
    <w:basedOn w:val="a"/>
    <w:link w:val="a6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6">
    <w:name w:val="Верхний колонтитул Знак"/>
    <w:basedOn w:val="a0"/>
    <w:link w:val="a5"/>
    <w:rsid w:val="00553BE1"/>
    <w:rPr>
      <w:rFonts w:eastAsiaTheme="minorEastAsia"/>
      <w:sz w:val="28"/>
      <w:szCs w:val="20"/>
    </w:rPr>
  </w:style>
  <w:style w:type="character" w:styleId="a7">
    <w:name w:val="page number"/>
    <w:basedOn w:val="a0"/>
    <w:rsid w:val="00553BE1"/>
  </w:style>
  <w:style w:type="paragraph" w:styleId="a8">
    <w:name w:val="footer"/>
    <w:basedOn w:val="a"/>
    <w:link w:val="a9"/>
    <w:uiPriority w:val="99"/>
    <w:rsid w:val="00553BE1"/>
    <w:pPr>
      <w:tabs>
        <w:tab w:val="center" w:pos="4677"/>
        <w:tab w:val="right" w:pos="9355"/>
      </w:tabs>
      <w:overflowPunct w:val="0"/>
      <w:autoSpaceDE w:val="0"/>
      <w:autoSpaceDN w:val="0"/>
      <w:adjustRightInd w:val="0"/>
      <w:textAlignment w:val="baseline"/>
    </w:pPr>
    <w:rPr>
      <w:sz w:val="28"/>
      <w:szCs w:val="20"/>
    </w:rPr>
  </w:style>
  <w:style w:type="character" w:customStyle="1" w:styleId="a9">
    <w:name w:val="Нижний колонтитул Знак"/>
    <w:basedOn w:val="a0"/>
    <w:link w:val="a8"/>
    <w:uiPriority w:val="99"/>
    <w:rsid w:val="00553BE1"/>
    <w:rPr>
      <w:rFonts w:eastAsiaTheme="minorEastAsia"/>
      <w:sz w:val="28"/>
      <w:szCs w:val="20"/>
    </w:rPr>
  </w:style>
  <w:style w:type="table" w:styleId="aa">
    <w:name w:val="Table Grid"/>
    <w:basedOn w:val="a1"/>
    <w:uiPriority w:val="59"/>
    <w:rsid w:val="00553BE1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Hyperlink"/>
    <w:rsid w:val="00553BE1"/>
    <w:rPr>
      <w:color w:val="0000FF"/>
      <w:u w:val="single"/>
    </w:rPr>
  </w:style>
  <w:style w:type="paragraph" w:styleId="ac">
    <w:name w:val="caption"/>
    <w:basedOn w:val="a"/>
    <w:next w:val="a"/>
    <w:uiPriority w:val="35"/>
    <w:unhideWhenUsed/>
    <w:qFormat/>
    <w:rsid w:val="00553BE1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customStyle="1" w:styleId="name">
    <w:name w:val="name"/>
    <w:basedOn w:val="a0"/>
    <w:rsid w:val="00553BE1"/>
  </w:style>
  <w:style w:type="character" w:customStyle="1" w:styleId="job">
    <w:name w:val="job"/>
    <w:basedOn w:val="a0"/>
    <w:rsid w:val="00553BE1"/>
  </w:style>
  <w:style w:type="character" w:customStyle="1" w:styleId="region">
    <w:name w:val="region"/>
    <w:basedOn w:val="a0"/>
    <w:rsid w:val="00553BE1"/>
  </w:style>
  <w:style w:type="character" w:customStyle="1" w:styleId="email">
    <w:name w:val="email"/>
    <w:basedOn w:val="a0"/>
    <w:rsid w:val="00553BE1"/>
  </w:style>
  <w:style w:type="character" w:customStyle="1" w:styleId="icq">
    <w:name w:val="icq"/>
    <w:basedOn w:val="a0"/>
    <w:rsid w:val="00553BE1"/>
  </w:style>
  <w:style w:type="character" w:customStyle="1" w:styleId="skype">
    <w:name w:val="skype"/>
    <w:basedOn w:val="a0"/>
    <w:rsid w:val="00553BE1"/>
  </w:style>
  <w:style w:type="character" w:customStyle="1" w:styleId="workphone">
    <w:name w:val="workphone"/>
    <w:basedOn w:val="a0"/>
    <w:rsid w:val="00553BE1"/>
  </w:style>
  <w:style w:type="character" w:customStyle="1" w:styleId="phone">
    <w:name w:val="phone"/>
    <w:basedOn w:val="a0"/>
    <w:rsid w:val="00553BE1"/>
  </w:style>
  <w:style w:type="character" w:customStyle="1" w:styleId="qr">
    <w:name w:val="qr"/>
    <w:basedOn w:val="a0"/>
    <w:rsid w:val="00553BE1"/>
  </w:style>
  <w:style w:type="paragraph" w:styleId="ad">
    <w:name w:val="List Paragraph"/>
    <w:basedOn w:val="a"/>
    <w:uiPriority w:val="34"/>
    <w:qFormat/>
    <w:rsid w:val="00553BE1"/>
    <w:pPr>
      <w:ind w:left="720"/>
      <w:contextualSpacing/>
    </w:pPr>
  </w:style>
  <w:style w:type="character" w:customStyle="1" w:styleId="ae">
    <w:name w:val="Цветовое выделение"/>
    <w:rsid w:val="00553BE1"/>
    <w:rPr>
      <w:b/>
      <w:bCs/>
      <w:color w:val="26282F"/>
      <w:sz w:val="26"/>
      <w:szCs w:val="26"/>
    </w:rPr>
  </w:style>
  <w:style w:type="character" w:customStyle="1" w:styleId="af">
    <w:name w:val="Гипертекстовая ссылка"/>
    <w:rsid w:val="00553BE1"/>
    <w:rPr>
      <w:b/>
      <w:bCs/>
      <w:color w:val="106BBE"/>
      <w:sz w:val="26"/>
      <w:szCs w:val="26"/>
    </w:rPr>
  </w:style>
  <w:style w:type="paragraph" w:customStyle="1" w:styleId="ConsPlusCell">
    <w:name w:val="ConsPlusCell"/>
    <w:uiPriority w:val="99"/>
    <w:rsid w:val="00553BE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6"/>
      <w:szCs w:val="26"/>
    </w:rPr>
  </w:style>
  <w:style w:type="paragraph" w:customStyle="1" w:styleId="af0">
    <w:name w:val="Содержимое таблицы"/>
    <w:basedOn w:val="a"/>
    <w:rsid w:val="00553BE1"/>
    <w:pPr>
      <w:widowControl w:val="0"/>
      <w:suppressLineNumbers/>
      <w:autoSpaceDE w:val="0"/>
    </w:pPr>
    <w:rPr>
      <w:lang w:eastAsia="ar-SA"/>
    </w:rPr>
  </w:style>
  <w:style w:type="paragraph" w:customStyle="1" w:styleId="ConsPlusNormal">
    <w:name w:val="ConsPlusNormal"/>
    <w:next w:val="a"/>
    <w:rsid w:val="00553BE1"/>
    <w:pPr>
      <w:widowControl w:val="0"/>
      <w:suppressAutoHyphens/>
      <w:spacing w:after="0" w:line="240" w:lineRule="auto"/>
      <w:ind w:firstLine="720"/>
    </w:pPr>
    <w:rPr>
      <w:rFonts w:ascii="Arial" w:eastAsia="Arial" w:hAnsi="Arial" w:cs="Times New Roman"/>
      <w:sz w:val="20"/>
      <w:szCs w:val="20"/>
      <w:lang w:eastAsia="ar-SA"/>
    </w:rPr>
  </w:style>
  <w:style w:type="paragraph" w:customStyle="1" w:styleId="31">
    <w:name w:val="Основной текст 31"/>
    <w:basedOn w:val="a"/>
    <w:rsid w:val="00553BE1"/>
    <w:pPr>
      <w:widowControl w:val="0"/>
      <w:suppressAutoHyphens/>
    </w:pPr>
    <w:rPr>
      <w:rFonts w:ascii="Arial" w:eastAsia="Lucida Sans Unicode" w:hAnsi="Arial"/>
      <w:kern w:val="1"/>
      <w:sz w:val="32"/>
      <w:lang w:eastAsia="ar-SA"/>
    </w:rPr>
  </w:style>
  <w:style w:type="paragraph" w:customStyle="1" w:styleId="11">
    <w:name w:val="Обычный1"/>
    <w:rsid w:val="00553BE1"/>
    <w:pPr>
      <w:widowControl w:val="0"/>
      <w:spacing w:after="0" w:line="240" w:lineRule="auto"/>
    </w:pPr>
    <w:rPr>
      <w:rFonts w:ascii="Times New Roman" w:eastAsia="Times New Roman" w:hAnsi="Times New Roman" w:cs="Times New Roman"/>
      <w:sz w:val="18"/>
      <w:szCs w:val="20"/>
    </w:rPr>
  </w:style>
  <w:style w:type="paragraph" w:styleId="af1">
    <w:name w:val="Normal (Web)"/>
    <w:basedOn w:val="a"/>
    <w:rsid w:val="00553BE1"/>
    <w:pPr>
      <w:spacing w:before="30" w:after="30"/>
    </w:pPr>
    <w:rPr>
      <w:rFonts w:ascii="Arial" w:hAnsi="Arial" w:cs="Arial"/>
      <w:color w:val="332E2D"/>
      <w:spacing w:val="2"/>
    </w:rPr>
  </w:style>
  <w:style w:type="paragraph" w:styleId="af2">
    <w:name w:val="Body Text Indent"/>
    <w:basedOn w:val="a"/>
    <w:link w:val="af3"/>
    <w:rsid w:val="00553BE1"/>
    <w:pPr>
      <w:autoSpaceDE w:val="0"/>
      <w:autoSpaceDN w:val="0"/>
      <w:jc w:val="both"/>
    </w:pPr>
    <w:rPr>
      <w:sz w:val="28"/>
      <w:szCs w:val="28"/>
    </w:rPr>
  </w:style>
  <w:style w:type="character" w:customStyle="1" w:styleId="af3">
    <w:name w:val="Основной текст с отступом Знак"/>
    <w:basedOn w:val="a0"/>
    <w:link w:val="af2"/>
    <w:rsid w:val="00553BE1"/>
    <w:rPr>
      <w:rFonts w:eastAsiaTheme="minorEastAsia"/>
      <w:sz w:val="28"/>
      <w:szCs w:val="28"/>
    </w:rPr>
  </w:style>
  <w:style w:type="paragraph" w:styleId="af4">
    <w:name w:val="Title"/>
    <w:basedOn w:val="a"/>
    <w:next w:val="a"/>
    <w:link w:val="af5"/>
    <w:uiPriority w:val="10"/>
    <w:qFormat/>
    <w:rsid w:val="00553BE1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5">
    <w:name w:val="Название Знак"/>
    <w:basedOn w:val="a0"/>
    <w:link w:val="af4"/>
    <w:uiPriority w:val="10"/>
    <w:rsid w:val="00553BE1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f6">
    <w:name w:val="Subtitle"/>
    <w:basedOn w:val="a"/>
    <w:next w:val="a"/>
    <w:link w:val="af7"/>
    <w:uiPriority w:val="11"/>
    <w:qFormat/>
    <w:rsid w:val="00553BE1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f7">
    <w:name w:val="Подзаголовок Знак"/>
    <w:basedOn w:val="a0"/>
    <w:link w:val="af6"/>
    <w:uiPriority w:val="11"/>
    <w:rsid w:val="00553BE1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8">
    <w:name w:val="Strong"/>
    <w:basedOn w:val="a0"/>
    <w:uiPriority w:val="22"/>
    <w:qFormat/>
    <w:rsid w:val="00553BE1"/>
    <w:rPr>
      <w:b/>
      <w:bCs/>
    </w:rPr>
  </w:style>
  <w:style w:type="character" w:styleId="af9">
    <w:name w:val="Emphasis"/>
    <w:basedOn w:val="a0"/>
    <w:uiPriority w:val="20"/>
    <w:qFormat/>
    <w:rsid w:val="00553BE1"/>
    <w:rPr>
      <w:i/>
      <w:iCs/>
    </w:rPr>
  </w:style>
  <w:style w:type="paragraph" w:styleId="afa">
    <w:name w:val="No Spacing"/>
    <w:uiPriority w:val="1"/>
    <w:qFormat/>
    <w:rsid w:val="00553BE1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553BE1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553BE1"/>
    <w:rPr>
      <w:rFonts w:eastAsiaTheme="minorEastAsia"/>
      <w:i/>
      <w:iCs/>
      <w:color w:val="000000" w:themeColor="text1"/>
    </w:rPr>
  </w:style>
  <w:style w:type="paragraph" w:styleId="afb">
    <w:name w:val="Intense Quote"/>
    <w:basedOn w:val="a"/>
    <w:next w:val="a"/>
    <w:link w:val="afc"/>
    <w:uiPriority w:val="30"/>
    <w:qFormat/>
    <w:rsid w:val="00553BE1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fc">
    <w:name w:val="Выделенная цитата Знак"/>
    <w:basedOn w:val="a0"/>
    <w:link w:val="afb"/>
    <w:uiPriority w:val="30"/>
    <w:rsid w:val="00553BE1"/>
    <w:rPr>
      <w:rFonts w:eastAsiaTheme="minorEastAsia"/>
      <w:b/>
      <w:bCs/>
      <w:i/>
      <w:iCs/>
      <w:color w:val="4F81BD" w:themeColor="accent1"/>
    </w:rPr>
  </w:style>
  <w:style w:type="character" w:styleId="afd">
    <w:name w:val="Subtle Emphasis"/>
    <w:basedOn w:val="a0"/>
    <w:uiPriority w:val="19"/>
    <w:qFormat/>
    <w:rsid w:val="00553BE1"/>
    <w:rPr>
      <w:i/>
      <w:iCs/>
      <w:color w:val="808080" w:themeColor="text1" w:themeTint="7F"/>
    </w:rPr>
  </w:style>
  <w:style w:type="character" w:styleId="afe">
    <w:name w:val="Intense Emphasis"/>
    <w:basedOn w:val="a0"/>
    <w:uiPriority w:val="21"/>
    <w:qFormat/>
    <w:rsid w:val="00553BE1"/>
    <w:rPr>
      <w:b/>
      <w:bCs/>
      <w:i/>
      <w:iCs/>
      <w:color w:val="4F81BD" w:themeColor="accent1"/>
    </w:rPr>
  </w:style>
  <w:style w:type="character" w:styleId="aff">
    <w:name w:val="Subtle Reference"/>
    <w:basedOn w:val="a0"/>
    <w:uiPriority w:val="31"/>
    <w:qFormat/>
    <w:rsid w:val="00553BE1"/>
    <w:rPr>
      <w:smallCaps/>
      <w:color w:val="C0504D" w:themeColor="accent2"/>
      <w:u w:val="single"/>
    </w:rPr>
  </w:style>
  <w:style w:type="character" w:styleId="aff0">
    <w:name w:val="Intense Reference"/>
    <w:basedOn w:val="a0"/>
    <w:uiPriority w:val="32"/>
    <w:qFormat/>
    <w:rsid w:val="00553BE1"/>
    <w:rPr>
      <w:b/>
      <w:bCs/>
      <w:smallCaps/>
      <w:color w:val="C0504D" w:themeColor="accent2"/>
      <w:spacing w:val="5"/>
      <w:u w:val="single"/>
    </w:rPr>
  </w:style>
  <w:style w:type="character" w:styleId="aff1">
    <w:name w:val="Book Title"/>
    <w:basedOn w:val="a0"/>
    <w:uiPriority w:val="33"/>
    <w:qFormat/>
    <w:rsid w:val="00553BE1"/>
    <w:rPr>
      <w:b/>
      <w:bCs/>
      <w:smallCaps/>
      <w:spacing w:val="5"/>
    </w:rPr>
  </w:style>
  <w:style w:type="paragraph" w:styleId="aff2">
    <w:name w:val="TOC Heading"/>
    <w:basedOn w:val="1"/>
    <w:next w:val="a"/>
    <w:uiPriority w:val="39"/>
    <w:semiHidden/>
    <w:unhideWhenUsed/>
    <w:qFormat/>
    <w:rsid w:val="00553BE1"/>
    <w:pPr>
      <w:outlineLvl w:val="9"/>
    </w:pPr>
  </w:style>
  <w:style w:type="table" w:customStyle="1" w:styleId="23">
    <w:name w:val="Сетка таблицы2"/>
    <w:basedOn w:val="a1"/>
    <w:next w:val="aa"/>
    <w:uiPriority w:val="59"/>
    <w:rsid w:val="00397848"/>
    <w:pPr>
      <w:spacing w:after="0" w:line="240" w:lineRule="auto"/>
    </w:pPr>
    <w:rPr>
      <w:rFonts w:ascii="Times New Roman CYR" w:eastAsia="Times New Roman" w:hAnsi="Times New Roman CYR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0B6427BD760D4FB2B5EE75D07A9FEF38392CEB5C97A7D93075DC6D74AA89F3653CD0BFF0F570B5194A6245FC18Z2U3G" TargetMode="External"/><Relationship Id="rId18" Type="http://schemas.openxmlformats.org/officeDocument/2006/relationships/hyperlink" Target="consultantplus://offline/ref=0B6427BD760D4FB2B5EE75D07A9FEF383825EB5B97A6D93075DC6D74AA89F3652ED0E7FCF77BAA18437713AD5D7E36A694D541586109A229Z3U5G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0B6427BD760D4FB2B5EE75D07A9FEF383927EE5E9CACD93075DC6D74AA89F3653CD0BFF0F570B5194A6245FC18Z2U3G" TargetMode="Externa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0B6427BD760D4FB2B5EE75D07A9FEF38392DE85F95F38E3224896371A2D9A9753899E8F5E979AA06497C46ZFU4G" TargetMode="External"/><Relationship Id="rId17" Type="http://schemas.openxmlformats.org/officeDocument/2006/relationships/hyperlink" Target="consultantplus://offline/ref=0B6427BD760D4FB2B5EE6BDD6CF3B13D3D2EB15798ACD56F21833629FD80F932699FBEBEB375AA184B7C46FD127F6AE0C9C64251610AA3363F8C58Z1U1G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B6427BD760D4FB2B5EE75D07A9FEF383824EF5B9CA2D93075DC6D74AA89F3653CD0BFF0F570B5194A6245FC18Z2U3G" TargetMode="External"/><Relationship Id="rId20" Type="http://schemas.openxmlformats.org/officeDocument/2006/relationships/hyperlink" Target="consultantplus://offline/ref=0B6427BD760D4FB2B5EE75D07A9FEF383825E7529BA1D93075DC6D74AA89F3652ED0E7F8F170AF131F2D03A9142933BA9DCA5E5B7F0AZAUAG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B6427BD760D4FB2B5EE75D07A9FEF383824EF5B9CA2D93075DC6D74AA89F3652ED0E7FEF67FA04C1A3812F11B2325A59DD542597EZ0U3G" TargetMode="External"/><Relationship Id="rId24" Type="http://schemas.openxmlformats.org/officeDocument/2006/relationships/theme" Target="theme/theme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0B6427BD760D4FB2B5EE75D07A9FEF383824EF5B9CA2D93075DC6D74AA89F3653CD0BFF0F570B5194A6245FC18Z2U3G" TargetMode="External"/><Relationship Id="rId23" Type="http://schemas.openxmlformats.org/officeDocument/2006/relationships/fontTable" Target="fontTable.xml"/><Relationship Id="rId10" Type="http://schemas.openxmlformats.org/officeDocument/2006/relationships/hyperlink" Target="consultantplus://offline/ref=0B6427BD760D4FB2B5EE75D07A9FEF383824EF5B9CA2D93075DC6D74AA89F3652ED0E7FFFE70A04C1A3812F11B2325A59DD542597EZ0U3G" TargetMode="External"/><Relationship Id="rId19" Type="http://schemas.openxmlformats.org/officeDocument/2006/relationships/hyperlink" Target="consultantplus://offline/ref=0B6427BD760D4FB2B5EE75D07A9FEF383824EF5B9CA2D93075DC6D74AA89F3652ED0E7FCF778AB11497713AD5D7E36A694D541586109A229Z3U5G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0B6427BD760D4FB2B5EE75D07A9FEF383825EB5B97A6D93075DC6D74AA89F3653CD0BFF0F570B5194A6245FC18Z2U3G" TargetMode="External"/><Relationship Id="rId22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F8B5F-DFDA-4FE1-8175-9B699C1B20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8</Pages>
  <Words>3215</Words>
  <Characters>18332</Characters>
  <Application>Microsoft Office Word</Application>
  <DocSecurity>0</DocSecurity>
  <Lines>152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Hlestkov</dc:creator>
  <cp:lastModifiedBy>smto_3</cp:lastModifiedBy>
  <cp:revision>2</cp:revision>
  <cp:lastPrinted>2021-11-16T07:52:00Z</cp:lastPrinted>
  <dcterms:created xsi:type="dcterms:W3CDTF">2021-11-22T07:44:00Z</dcterms:created>
  <dcterms:modified xsi:type="dcterms:W3CDTF">2021-11-22T07:44:00Z</dcterms:modified>
</cp:coreProperties>
</file>