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Default="003261BF" w:rsidP="007D6692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="00556FF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AC975" wp14:editId="40AF559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FF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A65D6" w:rsidRDefault="00BA65D6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Pr="00BA65D6" w:rsidRDefault="00BA65D6" w:rsidP="00BA65D6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4A774E" w:rsidRDefault="004A774E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4A774E" w:rsidRDefault="004A774E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29.08.2016  № 942</w:t>
      </w:r>
    </w:p>
    <w:p w:rsidR="00556FF2" w:rsidRPr="004A774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4A774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Гаврилов - </w:t>
      </w:r>
      <w:proofErr w:type="gramStart"/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Pr="004A774E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  № 1267</w:t>
      </w:r>
    </w:p>
    <w:p w:rsidR="00556FF2" w:rsidRPr="004A774E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4A774E" w:rsidRDefault="00556FF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района,</w:t>
      </w:r>
    </w:p>
    <w:p w:rsidR="004A774E" w:rsidRPr="004A774E" w:rsidRDefault="004A774E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4A774E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A774E" w:rsidRPr="004A774E" w:rsidRDefault="004A774E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4A774E" w:rsidRDefault="00556FF2" w:rsidP="00AD3B8C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1.</w:t>
      </w:r>
      <w:r w:rsidR="0020228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постановлени</w:t>
      </w:r>
      <w:r w:rsidR="00AB2B6E" w:rsidRPr="004A774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 № 126</w:t>
      </w:r>
      <w:r w:rsidR="00DC721A" w:rsidRPr="004A774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, изложив Приложение в новой редакции (Приложение).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E75A4" w:rsidRPr="004A774E" w:rsidRDefault="00556FF2" w:rsidP="00DE75A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20228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>Считать утратившим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силу: </w:t>
      </w:r>
    </w:p>
    <w:p w:rsidR="00DE75A4" w:rsidRPr="004A774E" w:rsidRDefault="00A2592F" w:rsidP="00DE75A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20228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.09.2014 г. № 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1319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</w:t>
      </w:r>
      <w:r w:rsidR="004A774E" w:rsidRPr="004A774E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>Ямского  муниципального района от  12.09.2014  № 1267»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D3B8C" w:rsidRPr="004A774E" w:rsidRDefault="00A2592F" w:rsidP="00DE75A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D3B8C" w:rsidRPr="004A774E">
        <w:rPr>
          <w:rFonts w:ascii="Times New Roman" w:eastAsia="Times New Roman" w:hAnsi="Times New Roman"/>
          <w:sz w:val="28"/>
          <w:szCs w:val="28"/>
          <w:lang w:eastAsia="ar-SA"/>
        </w:rPr>
        <w:t>- постановление Администрации Гаврилов - Ямского муниципального района от 13.02.2015 г. № 223 «О внесении изменений в постановление Администрации Гаврилов – Ямского  муниципального района от  12.09.2014  № 1267».</w:t>
      </w:r>
    </w:p>
    <w:p w:rsidR="00FC5BD6" w:rsidRPr="004A774E" w:rsidRDefault="00BE66D7" w:rsidP="00BE66D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- постановление Администрации Гаврилов - Ямского</w:t>
      </w:r>
      <w:r w:rsidR="00BA65D6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07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BA65D6" w:rsidRPr="004A774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.2015 г. № </w:t>
      </w:r>
      <w:r w:rsidR="00BA65D6" w:rsidRPr="004A774E">
        <w:rPr>
          <w:rFonts w:ascii="Times New Roman" w:eastAsia="Times New Roman" w:hAnsi="Times New Roman"/>
          <w:sz w:val="28"/>
          <w:szCs w:val="28"/>
          <w:lang w:eastAsia="ar-SA"/>
        </w:rPr>
        <w:t>498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1267».</w:t>
      </w:r>
    </w:p>
    <w:p w:rsidR="00FC5BD6" w:rsidRPr="004A774E" w:rsidRDefault="00BA65D6" w:rsidP="00FC5BD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C5BD6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- постановление Администрации Гаврилов - Ямского муниципального района от 17.08.2015 г. № 946 «О внесении изменений в постановление Администрации Гаврилов – Ямского  муниципального района от  12.09.2014  № 1267».</w:t>
      </w:r>
    </w:p>
    <w:p w:rsidR="00784ACF" w:rsidRPr="004A774E" w:rsidRDefault="00784ACF" w:rsidP="00784A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- постановление Администрации Гаврилов - Ямского муниципального района от 09.11.201</w:t>
      </w:r>
      <w:r w:rsidR="00E57664" w:rsidRPr="004A774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 w:rsidR="001F7621" w:rsidRPr="004A774E">
        <w:rPr>
          <w:rFonts w:ascii="Times New Roman" w:eastAsia="Times New Roman" w:hAnsi="Times New Roman"/>
          <w:sz w:val="28"/>
          <w:szCs w:val="28"/>
          <w:lang w:eastAsia="ar-SA"/>
        </w:rPr>
        <w:t>1262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1267».</w:t>
      </w:r>
    </w:p>
    <w:p w:rsidR="00895C83" w:rsidRPr="004A774E" w:rsidRDefault="00895C83" w:rsidP="00895C8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- постановление Администрации Гаврилов - Ямского муниципального района от 24.02.2016 г. № 149 «О внесении изменений в постановление Администрации Гаврилов – Ямского  муниципального района от  12.09.2014  № 1267».</w:t>
      </w:r>
    </w:p>
    <w:p w:rsidR="00556FF2" w:rsidRPr="004A774E" w:rsidRDefault="00BA65D6" w:rsidP="00BA65D6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E75A4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  3.</w:t>
      </w:r>
      <w:proofErr w:type="gramStart"/>
      <w:r w:rsidR="00556FF2" w:rsidRPr="004A774E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556FF2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A4089" w:rsidRPr="004A774E" w:rsidRDefault="00DD529E" w:rsidP="00BA4089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BA4089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 </w:t>
      </w:r>
      <w:proofErr w:type="gramStart"/>
      <w:r w:rsidR="00BA4089" w:rsidRPr="004A774E">
        <w:rPr>
          <w:rFonts w:ascii="Times New Roman" w:eastAsia="Times New Roman" w:hAnsi="Times New Roman"/>
          <w:sz w:val="28"/>
          <w:szCs w:val="28"/>
          <w:lang w:eastAsia="ar-SA"/>
        </w:rPr>
        <w:t>опубликовать в официальном печатном издании и разместить</w:t>
      </w:r>
      <w:proofErr w:type="gramEnd"/>
      <w:r w:rsidR="00BA4089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официальном сайте Администрации муниципального района в сети Интернет.</w:t>
      </w:r>
    </w:p>
    <w:p w:rsidR="00556FF2" w:rsidRPr="004A774E" w:rsidRDefault="00DD529E" w:rsidP="00556FF2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56FF2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 w:rsidRPr="004A774E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 w:rsidRPr="004A774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20C99" w:rsidRPr="004A774E" w:rsidRDefault="00620C99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35E" w:rsidRPr="004A774E" w:rsidRDefault="00A6035E" w:rsidP="00AD3B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7FF6" w:rsidRPr="004A774E" w:rsidRDefault="00987FF6" w:rsidP="00925F8C">
      <w:pPr>
        <w:keepNext/>
        <w:keepLines/>
        <w:tabs>
          <w:tab w:val="left" w:pos="622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925F8C"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925F8C" w:rsidRPr="004A774E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0228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spellStart"/>
      <w:r w:rsidR="004A774E" w:rsidRPr="004A774E">
        <w:rPr>
          <w:rFonts w:ascii="Times New Roman" w:eastAsia="Times New Roman" w:hAnsi="Times New Roman"/>
          <w:sz w:val="28"/>
          <w:szCs w:val="28"/>
          <w:lang w:eastAsia="ar-SA"/>
        </w:rPr>
        <w:t>В.И.Серебряков</w:t>
      </w:r>
      <w:proofErr w:type="spellEnd"/>
    </w:p>
    <w:p w:rsidR="00987FF6" w:rsidRPr="004A774E" w:rsidRDefault="00987FF6" w:rsidP="00987FF6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74E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987FF6" w:rsidRDefault="00987FF6" w:rsidP="00987FF6">
      <w:pPr>
        <w:keepNext/>
        <w:keepLines/>
        <w:suppressAutoHyphens/>
        <w:spacing w:after="0" w:line="240" w:lineRule="auto"/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987FF6" w:rsidRDefault="00987FF6" w:rsidP="00987FF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FC5BD6" w:rsidRDefault="00FC5BD6" w:rsidP="00987FF6">
      <w:pPr>
        <w:tabs>
          <w:tab w:val="left" w:pos="260"/>
        </w:tabs>
        <w:spacing w:after="0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6035E">
      <w:pPr>
        <w:spacing w:after="0"/>
        <w:rPr>
          <w:rFonts w:ascii="Times New Roman" w:hAnsi="Times New Roman"/>
          <w:sz w:val="24"/>
          <w:szCs w:val="24"/>
        </w:rPr>
      </w:pPr>
    </w:p>
    <w:p w:rsidR="00A6035E" w:rsidRDefault="00A6035E" w:rsidP="00A6035E">
      <w:pPr>
        <w:spacing w:after="0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3B8C" w:rsidRPr="00202286" w:rsidRDefault="00AD3B8C" w:rsidP="00AD3B8C">
      <w:pPr>
        <w:spacing w:after="0"/>
        <w:jc w:val="right"/>
        <w:rPr>
          <w:rFonts w:ascii="Times New Roman" w:hAnsi="Times New Roman"/>
          <w:sz w:val="27"/>
          <w:szCs w:val="27"/>
        </w:rPr>
      </w:pPr>
      <w:r w:rsidRPr="00202286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AD3B8C" w:rsidRPr="00202286" w:rsidRDefault="00AD3B8C" w:rsidP="00AD3B8C">
      <w:pPr>
        <w:spacing w:after="0"/>
        <w:jc w:val="right"/>
        <w:rPr>
          <w:rFonts w:ascii="Times New Roman" w:hAnsi="Times New Roman"/>
          <w:sz w:val="27"/>
          <w:szCs w:val="27"/>
        </w:rPr>
      </w:pPr>
      <w:r w:rsidRPr="00202286">
        <w:rPr>
          <w:rFonts w:ascii="Times New Roman" w:hAnsi="Times New Roman"/>
          <w:sz w:val="27"/>
          <w:szCs w:val="27"/>
        </w:rPr>
        <w:t xml:space="preserve"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от </w:t>
      </w:r>
      <w:r w:rsidR="00202286">
        <w:rPr>
          <w:rFonts w:ascii="Times New Roman" w:hAnsi="Times New Roman"/>
          <w:sz w:val="27"/>
          <w:szCs w:val="27"/>
        </w:rPr>
        <w:t>29.08.2016  № 942</w:t>
      </w:r>
    </w:p>
    <w:p w:rsidR="00AD3B8C" w:rsidRPr="00202286" w:rsidRDefault="00AD3B8C" w:rsidP="00AD3B8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202286">
        <w:rPr>
          <w:rFonts w:ascii="Times New Roman" w:hAnsi="Times New Roman"/>
          <w:sz w:val="27"/>
          <w:szCs w:val="27"/>
        </w:rPr>
        <w:t>ПАСПОРТ</w:t>
      </w:r>
    </w:p>
    <w:p w:rsidR="00AD3B8C" w:rsidRPr="00202286" w:rsidRDefault="00AD3B8C" w:rsidP="00AD3B8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202286">
        <w:rPr>
          <w:rFonts w:ascii="Times New Roman" w:hAnsi="Times New Roman"/>
          <w:sz w:val="27"/>
          <w:szCs w:val="27"/>
        </w:rPr>
        <w:t>МУНИЦИПАЛЬНОЙ  ЦЕЛЕВОЙ ПРОГРАММЫ</w:t>
      </w:r>
    </w:p>
    <w:p w:rsidR="00AD3B8C" w:rsidRPr="00202286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</w:rPr>
      </w:pPr>
      <w:r w:rsidRPr="00202286">
        <w:rPr>
          <w:rFonts w:ascii="Times New Roman" w:eastAsia="Times New Roman" w:hAnsi="Times New Roman"/>
          <w:sz w:val="27"/>
          <w:szCs w:val="27"/>
        </w:rPr>
        <w:t xml:space="preserve">«Развитие агропромышленного комплекса </w:t>
      </w:r>
      <w:proofErr w:type="gramStart"/>
      <w:r w:rsidRPr="00202286">
        <w:rPr>
          <w:rFonts w:ascii="Times New Roman" w:eastAsia="Times New Roman" w:hAnsi="Times New Roman"/>
          <w:sz w:val="27"/>
          <w:szCs w:val="27"/>
        </w:rPr>
        <w:t>Гаврилов-Ямского</w:t>
      </w:r>
      <w:proofErr w:type="gramEnd"/>
      <w:r w:rsidRPr="00202286">
        <w:rPr>
          <w:rFonts w:ascii="Times New Roman" w:eastAsia="Times New Roman" w:hAnsi="Times New Roman"/>
          <w:sz w:val="27"/>
          <w:szCs w:val="27"/>
        </w:rPr>
        <w:t xml:space="preserve">  муниципального района Ярославской области»</w:t>
      </w:r>
    </w:p>
    <w:p w:rsidR="00AD3B8C" w:rsidRPr="00202286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</w:rPr>
      </w:pPr>
      <w:r w:rsidRPr="00202286">
        <w:rPr>
          <w:rFonts w:ascii="Times New Roman" w:eastAsia="Times New Roman" w:hAnsi="Times New Roman"/>
          <w:sz w:val="27"/>
          <w:szCs w:val="27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«Развитие агропромышленного комплекса</w:t>
            </w:r>
            <w:r w:rsidR="00EA2395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61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Таганов Владимир Николаевич,</w:t>
            </w:r>
          </w:p>
          <w:p w:rsidR="00AD3B8C" w:rsidRPr="00B30F61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2-06-83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D62D9D" w:rsidRDefault="00AD3B8C" w:rsidP="00D62D9D">
            <w:pPr>
              <w:spacing w:line="276" w:lineRule="auto"/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Общий объем финансирования - __</w:t>
            </w:r>
            <w:r w:rsidR="00A269C6">
              <w:rPr>
                <w:rFonts w:ascii="Times New Roman" w:hAnsi="Times New Roman"/>
                <w:sz w:val="24"/>
                <w:szCs w:val="24"/>
                <w:u w:val="single"/>
              </w:rPr>
              <w:t>3143,0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__тыс.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2298,3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FC5BD6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8027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194,0</w:t>
            </w:r>
            <w:r w:rsidR="0080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D3B8C" w:rsidRPr="00AD3B8C" w:rsidRDefault="007A2005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3600C">
              <w:rPr>
                <w:rFonts w:ascii="Times New Roman" w:hAnsi="Times New Roman"/>
                <w:sz w:val="24"/>
                <w:szCs w:val="24"/>
              </w:rPr>
              <w:t>710,0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2017*- </w:t>
            </w:r>
            <w:r w:rsidR="00911636">
              <w:rPr>
                <w:rFonts w:ascii="Times New Roman" w:hAnsi="Times New Roman"/>
                <w:sz w:val="24"/>
                <w:szCs w:val="24"/>
              </w:rPr>
              <w:t>275,0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руб.;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 *– 280,0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2019 * - 300,0 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7A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* – 320,0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23,5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1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ч.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</w:t>
            </w:r>
            <w:r w:rsidR="00A269C6">
              <w:rPr>
                <w:rFonts w:ascii="Times New Roman" w:hAnsi="Times New Roman"/>
                <w:sz w:val="24"/>
                <w:szCs w:val="24"/>
              </w:rPr>
              <w:t>821,2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69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Абрамов Николай Александрович, </w:t>
            </w:r>
          </w:p>
          <w:p w:rsidR="00AD3B8C" w:rsidRPr="00F634F9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</w:tc>
      </w:tr>
    </w:tbl>
    <w:p w:rsidR="00AD3B8C" w:rsidRPr="00AD3B8C" w:rsidRDefault="00AD3B8C" w:rsidP="00AD3B8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Pr="00AD3B8C">
        <w:rPr>
          <w:rFonts w:ascii="Times New Roman" w:hAnsi="Times New Roman"/>
          <w:sz w:val="24"/>
          <w:szCs w:val="24"/>
        </w:rPr>
        <w:t xml:space="preserve"> ожидаемые расходы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D3B8C" w:rsidRPr="00202286" w:rsidRDefault="00AD3B8C" w:rsidP="0020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202286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20228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 w:rsidR="00BA44DE" w:rsidRPr="0020228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Характеристика (содержание) проблемы и обоснование необходимости ее решения </w:t>
      </w:r>
      <w:proofErr w:type="spellStart"/>
      <w:r w:rsidR="00BA44DE" w:rsidRPr="00202286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программно</w:t>
      </w:r>
      <w:proofErr w:type="spellEnd"/>
      <w:r w:rsidR="00BA44DE" w:rsidRPr="0020228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– целевым методом.</w:t>
      </w:r>
      <w:proofErr w:type="gramEnd"/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  Приоритетные направления государственной поддержки АПК </w:t>
      </w:r>
      <w:proofErr w:type="gramStart"/>
      <w:r w:rsidRPr="00202286">
        <w:rPr>
          <w:rFonts w:ascii="Times New Roman" w:hAnsi="Times New Roman"/>
          <w:sz w:val="26"/>
          <w:szCs w:val="26"/>
          <w:lang w:eastAsia="ru-RU"/>
        </w:rPr>
        <w:t>определяются и реализуются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посредством программно-целевого метода планирования и исполнения бюджета. МЦП определяет цели, задачи и направления развития сельского хозяйства, 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  <w:proofErr w:type="gramStart"/>
      <w:r w:rsidRPr="00202286">
        <w:rPr>
          <w:rFonts w:ascii="Times New Roman" w:hAnsi="Times New Roman"/>
          <w:sz w:val="26"/>
          <w:szCs w:val="26"/>
          <w:lang w:eastAsia="ru-RU"/>
        </w:rPr>
        <w:t xml:space="preserve">МЦП разработана в соответствии с Федеральным законом от 29 декабря 2006 года № 264-ФЗ «О развитии сельского хозяйства», Указом Президента Российской Федерации от 30 января     2010 года № 120 «Об утверждении Доктрины продовольственной безопасности Российской Федерации», </w:t>
      </w:r>
      <w:r w:rsidRPr="0020228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</w:t>
      </w:r>
      <w:r w:rsidRPr="00202286">
        <w:rPr>
          <w:rFonts w:ascii="Times New Roman" w:hAnsi="Times New Roman"/>
          <w:sz w:val="26"/>
          <w:szCs w:val="26"/>
          <w:lang w:eastAsia="ru-RU"/>
        </w:rPr>
        <w:br/>
        <w:t>на 2013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- 2020 годы». </w:t>
      </w:r>
    </w:p>
    <w:p w:rsidR="00AD3B8C" w:rsidRPr="00202286" w:rsidRDefault="00AD3B8C" w:rsidP="00202286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Гаврилов – Ямский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AD3B8C" w:rsidRPr="00202286" w:rsidRDefault="00AD3B8C" w:rsidP="00202286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В настоящее время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Гаврилов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– Ямском муниципальном районе разработаны и реализуются районные  целевые программы: «Развитие агропромышленного комплекса и сельских территорий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Гаврилов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– Ямском районе Ярославской области на 2010- 2014 годы», «Устойчивое развитие сельских территорий на 2013-2017 годы и на период до 2020 года».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202286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В отраслях сельского хозяйства района в настоящее время имеются </w:t>
      </w:r>
      <w:r w:rsidRPr="00202286">
        <w:rPr>
          <w:rFonts w:ascii="Times New Roman" w:hAnsi="Times New Roman"/>
          <w:sz w:val="26"/>
          <w:szCs w:val="26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- низкие темпы структурно-технологической модернизации отрасли, обновления основных фондов;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- недостаточный приток частных инвестиций на развитие отрасли.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Требуют решения, также следующие проблемы </w:t>
      </w:r>
      <w:proofErr w:type="spellStart"/>
      <w:r w:rsidRPr="0020228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202286">
        <w:rPr>
          <w:rFonts w:ascii="Times New Roman" w:hAnsi="Times New Roman"/>
          <w:sz w:val="26"/>
          <w:szCs w:val="26"/>
        </w:rPr>
        <w:t>: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20228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немало времени, сил и 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большое количество долей земельных участков </w:t>
      </w:r>
      <w:proofErr w:type="gramStart"/>
      <w:r w:rsidRPr="00202286">
        <w:rPr>
          <w:rFonts w:ascii="Times New Roman" w:hAnsi="Times New Roman"/>
          <w:sz w:val="26"/>
          <w:szCs w:val="26"/>
        </w:rPr>
        <w:t>относится к категории невостребованных и в настоящее время не может</w:t>
      </w:r>
      <w:proofErr w:type="gramEnd"/>
      <w:r w:rsidRPr="00202286">
        <w:rPr>
          <w:rFonts w:ascii="Times New Roman" w:hAnsi="Times New Roman"/>
          <w:sz w:val="26"/>
          <w:szCs w:val="26"/>
        </w:rPr>
        <w:t xml:space="preserve">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202286">
        <w:rPr>
          <w:rFonts w:ascii="Times New Roman" w:hAnsi="Times New Roman"/>
          <w:sz w:val="26"/>
          <w:szCs w:val="26"/>
        </w:rPr>
        <w:lastRenderedPageBreak/>
        <w:t>сельхозтоваропроизводители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привлекательности отрасли. 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202286">
        <w:rPr>
          <w:rFonts w:ascii="Times New Roman" w:hAnsi="Times New Roman"/>
          <w:sz w:val="26"/>
          <w:szCs w:val="26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- реализация проектов строительства крупных животноводческих объектов с привлечением заемных сре</w:t>
      </w:r>
      <w:proofErr w:type="gramStart"/>
      <w:r w:rsidRPr="00202286">
        <w:rPr>
          <w:rFonts w:ascii="Times New Roman" w:hAnsi="Times New Roman"/>
          <w:sz w:val="26"/>
          <w:szCs w:val="26"/>
        </w:rPr>
        <w:t>дств тр</w:t>
      </w:r>
      <w:proofErr w:type="gramEnd"/>
      <w:r w:rsidRPr="00202286">
        <w:rPr>
          <w:rFonts w:ascii="Times New Roman" w:hAnsi="Times New Roman"/>
          <w:sz w:val="26"/>
          <w:szCs w:val="26"/>
        </w:rPr>
        <w:t xml:space="preserve">ебует обеспечения гарантийных обязательств.                    </w:t>
      </w:r>
      <w:proofErr w:type="spellStart"/>
      <w:r w:rsidRPr="00202286">
        <w:rPr>
          <w:rFonts w:ascii="Times New Roman" w:hAnsi="Times New Roman"/>
          <w:sz w:val="26"/>
          <w:szCs w:val="26"/>
        </w:rPr>
        <w:t>Сельхозтоваропроизводители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</w:t>
      </w:r>
      <w:proofErr w:type="gramStart"/>
      <w:r w:rsidRPr="00202286">
        <w:rPr>
          <w:rFonts w:ascii="Times New Roman" w:hAnsi="Times New Roman"/>
          <w:sz w:val="26"/>
          <w:szCs w:val="26"/>
        </w:rPr>
        <w:t>выбывает и лишь 2 процента обновляется</w:t>
      </w:r>
      <w:proofErr w:type="gramEnd"/>
      <w:r w:rsidRPr="00202286">
        <w:rPr>
          <w:rFonts w:ascii="Times New Roman" w:hAnsi="Times New Roman"/>
          <w:sz w:val="26"/>
          <w:szCs w:val="26"/>
        </w:rPr>
        <w:t xml:space="preserve">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202286">
        <w:rPr>
          <w:rFonts w:ascii="Times New Roman" w:hAnsi="Times New Roman"/>
          <w:sz w:val="26"/>
          <w:szCs w:val="26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- основное направление развития отрасли растениеводства  </w:t>
      </w:r>
      <w:proofErr w:type="gramStart"/>
      <w:r w:rsidRPr="00202286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02286">
        <w:rPr>
          <w:rFonts w:ascii="Times New Roman" w:hAnsi="Times New Roman"/>
          <w:sz w:val="26"/>
          <w:szCs w:val="26"/>
          <w:lang w:eastAsia="ru-RU"/>
        </w:rPr>
        <w:t>Гаврилов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- Ямском 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- из-за высоких закупочных цен на минеральные удобрения и отсутствия денежных 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фосфоритование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почв, что значительно снижает урожайность, особенно бобовых культур;  </w:t>
      </w:r>
    </w:p>
    <w:p w:rsidR="00AD3B8C" w:rsidRPr="00202286" w:rsidRDefault="00AD3B8C" w:rsidP="0020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Динамика развития АПК на период до 2020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сложная </w:t>
      </w:r>
      <w:r w:rsidRPr="0020228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макроэкономическая обстановка в связи с последствиями кризиса и вступлением страны в ВТО. 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1.1. Текущее состояние отрасли животноводства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</w:rPr>
        <w:t xml:space="preserve">      В </w:t>
      </w:r>
      <w:r w:rsidRPr="00202286">
        <w:rPr>
          <w:rFonts w:ascii="Times New Roman" w:hAnsi="Times New Roman"/>
          <w:sz w:val="26"/>
          <w:szCs w:val="26"/>
        </w:rPr>
        <w:tab/>
      </w:r>
      <w:proofErr w:type="gramStart"/>
      <w:r w:rsidRPr="00202286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Pr="00202286">
        <w:rPr>
          <w:rFonts w:ascii="Times New Roman" w:hAnsi="Times New Roman"/>
          <w:sz w:val="26"/>
          <w:szCs w:val="26"/>
        </w:rPr>
        <w:t xml:space="preserve"> районе </w:t>
      </w:r>
      <w:r w:rsidRPr="00202286">
        <w:rPr>
          <w:rFonts w:ascii="Times New Roman" w:hAnsi="Times New Roman"/>
          <w:color w:val="000000"/>
          <w:sz w:val="26"/>
          <w:szCs w:val="26"/>
          <w:lang w:eastAsia="ru-RU"/>
        </w:rPr>
        <w:t>сельское хозяйство</w:t>
      </w:r>
      <w:r w:rsidRPr="00202286">
        <w:rPr>
          <w:rFonts w:ascii="Times New Roman" w:hAnsi="Times New Roman"/>
          <w:sz w:val="26"/>
          <w:szCs w:val="26"/>
        </w:rPr>
        <w:t xml:space="preserve"> традиционно </w:t>
      </w:r>
      <w:r w:rsidRPr="002022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специализируется на животноводстве, на долю которого </w:t>
      </w:r>
      <w:r w:rsidRPr="00202286">
        <w:rPr>
          <w:rFonts w:ascii="Times New Roman" w:hAnsi="Times New Roman"/>
          <w:sz w:val="26"/>
          <w:szCs w:val="26"/>
          <w:lang w:eastAsia="ru-RU"/>
        </w:rPr>
        <w:t>приходится большая часть</w:t>
      </w:r>
      <w:r w:rsidRPr="002022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валовой продукции отрасли. Основная отрасль животноводства - молочное скотоводство. 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К 2020 году поголовье коров в районе планируется свыше 3100 голов. Продуктивность коров на 2020 год определен на основе имеющегося потенциала продуктивности скота, с учетом дальнейшего совершенствования кормовой базы. К 2020 году планируется надоить от одной коровы 4800 кг в год. </w:t>
      </w:r>
    </w:p>
    <w:p w:rsidR="00AD3B8C" w:rsidRPr="00202286" w:rsidRDefault="00AD3B8C" w:rsidP="0020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202286">
        <w:rPr>
          <w:rFonts w:ascii="Times New Roman" w:hAnsi="Times New Roman"/>
          <w:sz w:val="26"/>
          <w:szCs w:val="26"/>
        </w:rPr>
        <w:t xml:space="preserve">Развитие животноводства в настоящее время осуществляется в рамках </w:t>
      </w:r>
      <w:r w:rsidRPr="00202286">
        <w:rPr>
          <w:rFonts w:ascii="Times New Roman" w:hAnsi="Times New Roman"/>
          <w:bCs/>
          <w:color w:val="222222"/>
          <w:sz w:val="26"/>
          <w:szCs w:val="2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              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(далее - Государственная программа развития сельского хозяйства</w:t>
      </w:r>
      <w:proofErr w:type="gramEnd"/>
      <w:r w:rsidRPr="00202286">
        <w:rPr>
          <w:rFonts w:ascii="Times New Roman" w:hAnsi="Times New Roman"/>
          <w:bCs/>
          <w:color w:val="222222"/>
          <w:sz w:val="26"/>
          <w:szCs w:val="26"/>
        </w:rPr>
        <w:t xml:space="preserve">)  </w:t>
      </w:r>
      <w:proofErr w:type="gramStart"/>
      <w:r w:rsidRPr="00202286">
        <w:rPr>
          <w:rFonts w:ascii="Times New Roman" w:hAnsi="Times New Roman"/>
          <w:bCs/>
          <w:color w:val="222222"/>
          <w:sz w:val="26"/>
          <w:szCs w:val="26"/>
        </w:rPr>
        <w:t xml:space="preserve">и областной целевой программы </w:t>
      </w:r>
      <w:r w:rsidRPr="00202286">
        <w:rPr>
          <w:rFonts w:ascii="Times New Roman" w:hAnsi="Times New Roman"/>
          <w:sz w:val="26"/>
          <w:szCs w:val="26"/>
        </w:rPr>
        <w:t xml:space="preserve"> «Развитие агропромышленного комплекса и сельских территорий Ярославской области» на 2010 - 2014 годы, утвержденной постановлением Правительства области от 05.04.2010 № 187-п «Об утверждении областной целевой программы «Развитие агропромышленного комплекса и сельских территорий Ярославской области на 2010 - 2014 годы и признании утратившими силу отдельных постановлений Правительства области»,  основными направлениями которых являются </w:t>
      </w:r>
      <w:r w:rsidRPr="00202286">
        <w:rPr>
          <w:rFonts w:ascii="Times New Roman" w:hAnsi="Times New Roman"/>
          <w:sz w:val="26"/>
          <w:szCs w:val="26"/>
          <w:lang w:eastAsia="ru-RU"/>
        </w:rPr>
        <w:t>техническое перевооружение сельхозпроизводства, строительство и реконструкция производственных объектов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и объектов социальной сферы.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Дальнейшее развитие молочного скотоводства предусматривает реализацию мероприятий по  реконструкции и модернизации производственных объектов, внедрению прогрессивных технологий, приобретению техники, оборудования и племенных животных, улучшению кормления и содержания животных. Реализация этих мероприятий позволит в хозяйствах всех категорий увеличить годовой объем производства молока 12 тыс. тонн.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кормления, доения, охлаждения молока.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 с 65 процентов в 2013 году до 85 процентов в 2020 году.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федерального и областного бюджетов.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Одним из основных направлений достижения намеченных планов в молочном скотоводстве является племенная работа. Бонитировка КРС за 2013год в районе составляет – 80%.Улучшается классный состав </w:t>
      </w:r>
      <w:proofErr w:type="spellStart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пробонитированного</w:t>
      </w:r>
      <w:proofErr w:type="spellEnd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поголовья. Число животных, отнесенных к высшим </w:t>
      </w:r>
      <w:proofErr w:type="spellStart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бонитировочным</w:t>
      </w:r>
      <w:proofErr w:type="spellEnd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классам, составило – 99%  против 96% в 2008 году. Достигнутая молочная продуктивность коров района </w:t>
      </w: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в количестве 4671 кг в 2013 году – это показатель целенаправленной племенной работы. При продуктивности коров 4800 и более – производительность труда возрастает, снижается себестоимость 1 кг молока. 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Цель племенной работы - сохранение поголовья племенных животных, дальнейший рост молочной продуктивности и более полная реализация заложенного генетического потенциала. 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Задачи реализации направления: 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продолжение работы по совершенствованию породных и племенных качества скота путем дальнейшего использования производителей </w:t>
      </w:r>
      <w:proofErr w:type="spellStart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голштинской</w:t>
      </w:r>
      <w:proofErr w:type="spellEnd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 черно - пестрой породы отечественной и зарубежной селекции; 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При совершенствовании КРС </w:t>
      </w:r>
      <w:proofErr w:type="spellStart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голштинскими</w:t>
      </w:r>
      <w:proofErr w:type="spellEnd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производителями, важнейшее место занимает искусственное осеменение. В хозяйствах района искусственно осеменяется 79 % коров и телок. В количественном отношении этот показатель снизился. Поэтому целью перспективного плана предусматривается довести охват искусственным осеменением крупного рогатого скота к 2020 году до 90 %. Высокий % искусственного осеменения позволит увеличить выход телят на 100 коров до 87 голов. Для этого необходимо освоение более прогрессивных методов осеменения, повышение квалификации кадров и материально- технического оснащения пунктов. 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sz w:val="26"/>
          <w:szCs w:val="26"/>
        </w:rPr>
        <w:t xml:space="preserve">    </w:t>
      </w:r>
      <w:r w:rsidRPr="00202286">
        <w:rPr>
          <w:rFonts w:ascii="Times New Roman" w:hAnsi="Times New Roman"/>
          <w:sz w:val="26"/>
          <w:szCs w:val="26"/>
          <w:lang w:eastAsia="ru-RU"/>
        </w:rPr>
        <w:t>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производителя, что позволит решить важнейшую социально-экономическую задачу сохранения и улучшения здоровья населения.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Рост производства животноводческой продукции Гаврилов - Ямского района 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 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D3B8C" w:rsidRPr="00202286" w:rsidRDefault="00AD3B8C" w:rsidP="0020228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  Планируется внедрение современных технологий искусственного осеменения и трансплантации эмбрионов, обеспечивающих высокие результаты оплодотворения; современных методов профилактики и лечения животных.</w:t>
      </w:r>
    </w:p>
    <w:p w:rsidR="00AD3B8C" w:rsidRPr="00202286" w:rsidRDefault="00AD3B8C" w:rsidP="0020228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 В молочном скотоводстве продолжится процесс совершенствования племенных и продуктивных качеств животных (особенно ярославской породы крупного рогатого скота), повышения жирности и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белковости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молока путем использования лучших отечественных и мировых племенных ресурсов.</w:t>
      </w:r>
    </w:p>
    <w:p w:rsidR="00AD3B8C" w:rsidRPr="00202286" w:rsidRDefault="00AD3B8C" w:rsidP="0020228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В скотоводстве наиболее быстрыми темпами будет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Для достижения поставленных задач за счет средств областного бюджета планируется предоставлять субсидии на поддержку племенного животноводства: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на содержание племенного маточного поголовья сельскохозяйственных животных;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на производство, приобретение (реализацию) семени для искусственного осеменения сельскохозяйственных животных и эмбрионов крупного рогатого скота;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lastRenderedPageBreak/>
        <w:t>- на приобретение племенного молодняка;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на содержание племенных быков-производителей, у которых проверено качество потомства или которые находятся на стадии оценки этого качества;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на приобретение быков-производителей;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на предоставление высокопродуктивных коров-доноров при производстве эмбрионов.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На ближайшую перспективу намечены к реализации крупные инвестиционные проекты.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Продолжение работы в данном направлении позволит снизить затраты труда, увеличить объемы и повысить качество производимой продукции за счет внедрения современных технологий кормления и содержания животных и птицы. Основным критерием успешной реализации указанных мероприятий является динамика увеличения производства молока, мяса и яиц, позволяющая к 2020 году полностью удовлетворить потребности области в животноводческой продукции в параметрах, определенных Доктриной продовольственной безопасности Российской Федерации.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B8C" w:rsidRPr="00202286" w:rsidRDefault="00AD3B8C" w:rsidP="0020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/>
          <w:sz w:val="26"/>
          <w:szCs w:val="26"/>
          <w:lang w:eastAsia="ru-RU"/>
        </w:rPr>
        <w:t>1.2. Раз</w:t>
      </w:r>
      <w:r w:rsidR="0042099F" w:rsidRPr="00202286">
        <w:rPr>
          <w:rFonts w:ascii="Times New Roman" w:hAnsi="Times New Roman"/>
          <w:color w:val="000000"/>
          <w:sz w:val="26"/>
          <w:szCs w:val="26"/>
          <w:lang w:eastAsia="ru-RU"/>
        </w:rPr>
        <w:t>витие растениеводства в</w:t>
      </w:r>
      <w:r w:rsidR="008A062A" w:rsidRPr="002022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районе</w:t>
      </w:r>
    </w:p>
    <w:p w:rsidR="00AD3B8C" w:rsidRPr="00202286" w:rsidRDefault="00AD3B8C" w:rsidP="002022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202286">
        <w:rPr>
          <w:rFonts w:ascii="Times New Roman" w:eastAsia="Times New Roman" w:hAnsi="Times New Roman"/>
          <w:sz w:val="26"/>
          <w:szCs w:val="26"/>
        </w:rPr>
        <w:t xml:space="preserve">    В АПК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 </w:t>
      </w:r>
      <w:r w:rsidRPr="00202286">
        <w:rPr>
          <w:rFonts w:ascii="Times New Roman" w:hAnsi="Times New Roman"/>
          <w:sz w:val="26"/>
          <w:szCs w:val="26"/>
        </w:rPr>
        <w:t xml:space="preserve">Для повышения эффективности использования земель сельскохозяйственного назначения, сохранения и повышения плодородия почв, укрепления кормовой базы и предотвращения зарастания пахотных земель кустарником и лесом необходима распашка ранее не используемых земель. ОЦП предусмотрена компенсация части затрат на распашку ранее не используемых земель, что является мотивацией для </w:t>
      </w:r>
      <w:proofErr w:type="spellStart"/>
      <w:r w:rsidRPr="0020228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района.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   В </w:t>
      </w:r>
      <w:proofErr w:type="gramStart"/>
      <w:r w:rsidRPr="00202286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Pr="00202286">
        <w:rPr>
          <w:rFonts w:ascii="Times New Roman" w:hAnsi="Times New Roman"/>
          <w:sz w:val="26"/>
          <w:szCs w:val="26"/>
        </w:rPr>
        <w:t xml:space="preserve"> муниципальном районе некоторые хозяйства для получения более питательного корма переходят на производство зерносенажа, который не требует подработки зерна и использования дорогостоящих комбайнов для уборки. Необходимо наращивать производство зерновых и зернобобовых сельскохозяйственных культур.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площадей.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  Гаврилов-Ямский район может обеспечить животноводство фуражным зерном в полном объеме при условии увеличения посевных площадей.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уровне. С этой целью планируется создание 2-х семеноводческих хозяйств в районе.  Это позволит получать качественные семена собственного производства для обеспечения потребностей сельскохозяйственных производителей, как в районе, так и в области.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   Важными проблемами, сдерживающими интенсивное развитие растениеводства, является низкая естественная продуктивность пашни и продолжающееся повсеместное ухудшение агрохимических и водно-физических свойств почвы, </w:t>
      </w:r>
      <w:r w:rsidRPr="00202286">
        <w:rPr>
          <w:rFonts w:ascii="Times New Roman" w:hAnsi="Times New Roman"/>
          <w:sz w:val="26"/>
          <w:szCs w:val="26"/>
        </w:rPr>
        <w:lastRenderedPageBreak/>
        <w:t>увеличение площадей заболоченных земель в связи с разрушением мелиоративных систем на осушенных угодьях.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    Из-за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удобрений. В последние годы норма внесения минеральных удобрений составляет 14 - 20 килограммов на 1 гектар посевов, тогда как научно обоснованная норма внесения минеральных удобрений составляет минимум 58 килограммов на 1 гектар посевов. Это серьезно влияет на баланс плодородия почвы, приводящий к ее истощению. Из-за отсутствия специальной техники в сельхозпредприятиях практически не проводится известкование и </w:t>
      </w:r>
      <w:proofErr w:type="spellStart"/>
      <w:r w:rsidRPr="00202286">
        <w:rPr>
          <w:rFonts w:ascii="Times New Roman" w:hAnsi="Times New Roman"/>
          <w:sz w:val="26"/>
          <w:szCs w:val="26"/>
        </w:rPr>
        <w:t>фосфоритование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почв, что влияет на </w:t>
      </w:r>
      <w:proofErr w:type="spellStart"/>
      <w:r w:rsidRPr="00202286">
        <w:rPr>
          <w:rFonts w:ascii="Times New Roman" w:hAnsi="Times New Roman"/>
          <w:sz w:val="26"/>
          <w:szCs w:val="26"/>
        </w:rPr>
        <w:t>закисление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почвы и недобор урожая, особенно бобовых культур. 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Цели</w:t>
      </w:r>
      <w:proofErr w:type="gramEnd"/>
      <w:r w:rsidRPr="002022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стоящие перед отраслью растениеводства – это рост производства растениеводческой продукции, сохранение и повышение плодородия почв, производство кондиционных и репродуктивных семян, обеспечение животноводства качественными кормами.</w:t>
      </w:r>
    </w:p>
    <w:p w:rsidR="00AD3B8C" w:rsidRPr="00202286" w:rsidRDefault="00AD3B8C" w:rsidP="00202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B8C" w:rsidRPr="00202286" w:rsidRDefault="00AD3B8C" w:rsidP="00202286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20228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Основные задачи растениеводства:</w:t>
      </w:r>
    </w:p>
    <w:p w:rsidR="00AD3B8C" w:rsidRPr="00202286" w:rsidRDefault="00AD3B8C" w:rsidP="00202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- ориентация на ресурсосбережение и сохранение экологического равновесия; </w:t>
      </w:r>
    </w:p>
    <w:p w:rsidR="00AD3B8C" w:rsidRPr="00202286" w:rsidRDefault="00AD3B8C" w:rsidP="00202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- приспособленность системы ведения растениеводства к местным условиям; </w:t>
      </w:r>
    </w:p>
    <w:p w:rsidR="00AD3B8C" w:rsidRPr="00202286" w:rsidRDefault="00AD3B8C" w:rsidP="00202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- сохранение и повышение плодородия почв; </w:t>
      </w:r>
    </w:p>
    <w:p w:rsidR="00AD3B8C" w:rsidRPr="00202286" w:rsidRDefault="00AD3B8C" w:rsidP="00202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- создание системы семеноводства зерновых и кормовых культур; </w:t>
      </w:r>
    </w:p>
    <w:p w:rsidR="00AD3B8C" w:rsidRPr="00202286" w:rsidRDefault="00AD3B8C" w:rsidP="00202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- сохранение зернового производства; </w:t>
      </w:r>
    </w:p>
    <w:p w:rsidR="00AD3B8C" w:rsidRPr="00202286" w:rsidRDefault="00AD3B8C" w:rsidP="00202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>- обеспечение животноводства качественными кормами;</w:t>
      </w:r>
    </w:p>
    <w:p w:rsidR="00AD3B8C" w:rsidRPr="00202286" w:rsidRDefault="00AD3B8C" w:rsidP="00202286">
      <w:pPr>
        <w:shd w:val="clear" w:color="auto" w:fill="FFFFFF"/>
        <w:tabs>
          <w:tab w:val="left" w:pos="510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D3B8C" w:rsidRPr="00202286" w:rsidRDefault="00AD3B8C" w:rsidP="002022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1.3. Механизация</w:t>
      </w:r>
      <w:r w:rsidRPr="00202286">
        <w:rPr>
          <w:rFonts w:ascii="Times New Roman" w:hAnsi="Times New Roman"/>
          <w:b/>
          <w:sz w:val="26"/>
          <w:szCs w:val="26"/>
        </w:rPr>
        <w:t xml:space="preserve"> </w:t>
      </w:r>
      <w:r w:rsidRPr="00202286">
        <w:rPr>
          <w:rFonts w:ascii="Times New Roman" w:hAnsi="Times New Roman"/>
          <w:sz w:val="26"/>
          <w:szCs w:val="26"/>
        </w:rPr>
        <w:t>сельского хозяйства в районе</w:t>
      </w:r>
    </w:p>
    <w:p w:rsidR="00AD3B8C" w:rsidRPr="00202286" w:rsidRDefault="00AD3B8C" w:rsidP="002022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Развитие сельскохозяйственного производства в значительной мере определяется его технической базой, оснащением села высокопроизводительными машинами и рациональным их использованием. В связи с этим в настоящее время необходимо особое внимание уделять обеспечению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энергосберегающей техникой, модернизации животноводческого оборудования, внедрению прогрессивных технологий, развитию регионального сельхозмашиностроения. </w:t>
      </w:r>
    </w:p>
    <w:p w:rsidR="00AD3B8C" w:rsidRPr="00202286" w:rsidRDefault="00AD3B8C" w:rsidP="00202286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202286">
        <w:rPr>
          <w:rFonts w:ascii="Times New Roman" w:hAnsi="Times New Roman"/>
          <w:sz w:val="26"/>
          <w:szCs w:val="26"/>
        </w:rPr>
        <w:t xml:space="preserve">В условиях сохранения низкой покупательной способности </w:t>
      </w:r>
      <w:proofErr w:type="spellStart"/>
      <w:r w:rsidRPr="00202286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, из-за </w:t>
      </w:r>
      <w:proofErr w:type="spellStart"/>
      <w:r w:rsidRPr="00202286">
        <w:rPr>
          <w:rFonts w:ascii="Times New Roman" w:hAnsi="Times New Roman"/>
          <w:sz w:val="26"/>
          <w:szCs w:val="26"/>
        </w:rPr>
        <w:t>диспаритета</w:t>
      </w:r>
      <w:proofErr w:type="spellEnd"/>
      <w:r w:rsidRPr="00202286">
        <w:rPr>
          <w:rFonts w:ascii="Times New Roman" w:hAnsi="Times New Roman"/>
          <w:sz w:val="26"/>
          <w:szCs w:val="26"/>
        </w:rPr>
        <w:t xml:space="preserve"> цен на энергоносители, технику и сельскохозяйственную продукцию происходит сокращение машинно-тракторного парка.               </w:t>
      </w:r>
      <w:r w:rsidRPr="00202286">
        <w:rPr>
          <w:rFonts w:ascii="Times New Roman" w:eastAsia="Times New Roman" w:hAnsi="Times New Roman"/>
          <w:sz w:val="26"/>
          <w:szCs w:val="26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       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не хватает оборудования для первичной подработки продукции (сушильно-сортировальных установок, весовое хозяйство и т.д.).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color w:val="FF0000"/>
          <w:sz w:val="26"/>
          <w:szCs w:val="26"/>
        </w:rPr>
        <w:t xml:space="preserve"> </w:t>
      </w: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Основной целью технического переоснащения сельскохозяйственного производства района 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</w:t>
      </w: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высокопроизводительной сельскохозяйственной техники и технологического оборудования. Данное мероприятие будет реализовываться по следующим основным направлениям: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привлечение кредитных средств коммерческих банков, лизинговых компаний для увеличения поставок сельскохозяйственной техники и оборудования.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В целях недопущения дальнейшего снижения технического потенциала проводится работа по обеспечению </w:t>
      </w:r>
      <w:proofErr w:type="spell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сельхозтоваропроизводителей</w:t>
      </w:r>
      <w:proofErr w:type="spell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техникой, внедрению энергосберегающей техники и технологий, модернизации и замены имеющегося оборудования животноводческих помещений, развитию регионального сельхозмашиностроения, обеспечению запасными частями, узлами и агрегатами.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Приобретение и использование тракторов мощностью от 100 лошадиных сил и более позволяет сократить сроки проведения полевых работ за счет большей производительности с сокращением трудовых и денежных затрат. Так, за последние три года </w:t>
      </w:r>
      <w:proofErr w:type="spell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энергонасыщенных</w:t>
      </w:r>
      <w:proofErr w:type="spell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тракторов было приобретено 28 единиц.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color w:val="FF0000"/>
          <w:sz w:val="26"/>
          <w:szCs w:val="26"/>
          <w:lang w:eastAsia="ru-RU"/>
        </w:rPr>
        <w:t xml:space="preserve">   </w:t>
      </w: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 полях района ведут заготовку сочных кормов (сенаж, силос)     высокопроизводительные кормоуборочные </w:t>
      </w:r>
      <w:proofErr w:type="gram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комбайны</w:t>
      </w:r>
      <w:proofErr w:type="gram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эксплуатация которых сокращает сроки кормозаготовки до 10 - 12 дней. С положительной стороны (соотношение цены, качества и  производительности) на заготовке силоса и сенажа зарекомендовали себя кормоуборочные комплексы «Полесье», изготовленные производственным объединением «</w:t>
      </w:r>
      <w:proofErr w:type="spell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Гомсельмаш</w:t>
      </w:r>
      <w:proofErr w:type="spell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». За прошедшие три года данных машин было приобретено 5 единиц.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В целях соблюдения оптимальных агротехнических сроков сева, улучшения качества обработки почвы и увеличения производительности техники продолжается работа по разработке, изготовлению и внедрению ресурсосберегающих технологий обработки почвы на сельскохозяйственных предприятиях Ярославской области.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 </w:t>
      </w:r>
      <w:r w:rsidRPr="00202286">
        <w:rPr>
          <w:rFonts w:ascii="Times New Roman" w:hAnsi="Times New Roman"/>
          <w:sz w:val="26"/>
          <w:szCs w:val="26"/>
          <w:lang w:eastAsia="ru-RU"/>
        </w:rPr>
        <w:t>Основными направлениями поддержания технической готовности машинно-тракторного парка АПК должны быть: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приобретение техники и технологического оборудования на условиях финансовой аренды (лизинга) с использованием средств  ОАО «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Ярославльагропромтехснаб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>»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приобретение техники и технологического оборудования на условиях лизинга через ОАО «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Росагролизинг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>»;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- приобретение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энергонасыщенных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тракторов, комбинированных почвообрабатывающих машин, которые позволяют заменить до трех традиционных агрегатов, ввиду нехватки механизаторских кадров, экономии ГСМ;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color w:val="FF0000"/>
          <w:sz w:val="26"/>
          <w:szCs w:val="26"/>
          <w:lang w:eastAsia="ru-RU"/>
        </w:rPr>
        <w:t xml:space="preserve"> </w:t>
      </w:r>
      <w:r w:rsidRPr="00202286">
        <w:rPr>
          <w:rFonts w:ascii="Times New Roman" w:hAnsi="Times New Roman"/>
          <w:sz w:val="26"/>
          <w:szCs w:val="26"/>
          <w:lang w:eastAsia="ru-RU"/>
        </w:rPr>
        <w:t xml:space="preserve">- приобретение хозяйствами продукции региональных предприятий: ЗАО «Производственная компания «Ярославич» (полный ассортимент машин для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почвообработки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>, транспортного прицепного комплекса и оборудования для животноводства); совместного с ОАО «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Бобруйс-АгроМаш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>» предприятия по производству и реализации прицепных машин для кормопроизводства;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реализация проектов развития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когенерации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с целью удешевления стоимости электрической энергии, надежности и бесперебойности энергоснабжения объектов сельскохозяйственного производства.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Приоритетным направлением технического переоснащения сельскохозяйственного производства района и сокращения затрат на энергоносители (главным образом на автомобильное и дизельное топливо) является приобретение техники, работающей на газомоторном топливе, а также частичный перевод имеющейся техники на газовое топливо.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Природный газ является наиболее универсальным и доступным топливом, способным заменить нефтепродукты. К тому же он имеет целый ряд преимуществ по сравнению с нефтью и продуктами ее переработки, главным из них является его высокая </w:t>
      </w:r>
      <w:proofErr w:type="spell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экологичность</w:t>
      </w:r>
      <w:proofErr w:type="spell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Использование газомоторного топлива – это одно из немногих  </w:t>
      </w:r>
      <w:proofErr w:type="spell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экологичных</w:t>
      </w:r>
      <w:proofErr w:type="spell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решений, которое окупается прямым экономическим эффектом в виде сокращения расходов на ГСМ. Главным образом это происходит за счет разницы цен на бензин и газ. Стоимость последнего ниже в среднем на 45 - 50 процентов стоимости бензина марки Аи-92, дизельного топлива. Таким образом, сельскохозяйственным предприятиям перевод транспортных средств на газ выгоден за счет сокращения затрат на автомобильное топливо. Кроме того, использование газомоторного топлива </w:t>
      </w:r>
      <w:proofErr w:type="gramStart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увеличивает срок эксплуатации транспортных средств и удешевляет</w:t>
      </w:r>
      <w:proofErr w:type="gramEnd"/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их техническое обслуживание.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Однако отсутствие в районе автомобильных газовых наполнительных компрессорных станций является главным барьером использования техники, работающей на газомоторном топливе.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AD3B8C" w:rsidRPr="00202286" w:rsidRDefault="00AD3B8C" w:rsidP="0020228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1.4. Кадровое обеспечение АПК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Становление и развитие рыночных экономических отношений, переход к новому технико-технологическому состоянию, эффективность реализации инвестиционных проектов во многом определяются наличием кадрового потенциала, уровнем профессионализма сотрудников предприятий сферы АПК. В связи с этим актуальным является вопрос формирования в АПК кадрового потенциала нового уровня, способного к обеспечению эффективной деятельности сельхозпредприятий и стратегическому развитию АПК.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Особенностью современного состояния обеспеченности кадрами сельского хозяйства </w:t>
      </w:r>
      <w:proofErr w:type="gramStart"/>
      <w:r w:rsidRPr="00202286">
        <w:rPr>
          <w:rFonts w:ascii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района является то, что сельхозпредприятия  по-прежнему продолжают испытывать значительный недостаток в квалифицированных работниках, как в целом, так и по отдельным профессиям рабочих и специалистов. Общая численность работающих на сельскохозяйственных предприятиях района на 01.01.2014 составила 475 человек.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Обеспеченность специалистами в настоящее время составляет 73 процента, животноводами – 67,0 процента, механизаторами –   65  процентов.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Из общего числа работников (специалистов и рабочих) высшее профессиональное образование имеют 46  человек, среднее профессиональное образование -195, начальное-47.    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    Острыми по-прежнему остаются проблемы текучести кадров и закрепления молодежи на селе. Только 9,8 процента специалистов имеют возраст до 30 лет. Несмотря на сохраняющиеся объемы подготовки молодых специалистов в аграрных образовательных учреждениях области, прибытие их на село составляет </w:t>
      </w:r>
      <w:r w:rsidRPr="00202286">
        <w:rPr>
          <w:rFonts w:ascii="Times New Roman" w:hAnsi="Times New Roman"/>
          <w:sz w:val="26"/>
          <w:szCs w:val="26"/>
          <w:lang w:eastAsia="ru-RU"/>
        </w:rPr>
        <w:lastRenderedPageBreak/>
        <w:t>не более 30,0 процента выпускников. Существующая практическая подготовка выпускников вузов не позволяет активно управлять передовой техникой и технологиями.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Для устранения проблем в кадровом обеспечении необходимо: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-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работодателей, разработку эффективных государственных механизмов мотивации участия работодателей в </w:t>
      </w:r>
      <w:proofErr w:type="spellStart"/>
      <w:r w:rsidRPr="00202286">
        <w:rPr>
          <w:rFonts w:ascii="Times New Roman" w:hAnsi="Times New Roman"/>
          <w:sz w:val="26"/>
          <w:szCs w:val="26"/>
          <w:lang w:eastAsia="ru-RU"/>
        </w:rPr>
        <w:t>софинансировании</w:t>
      </w:r>
      <w:proofErr w:type="spell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профессионального образования, подготовку кадров под конкретный заказ;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202286">
        <w:rPr>
          <w:rFonts w:ascii="Times New Roman" w:hAnsi="Times New Roman"/>
          <w:sz w:val="26"/>
          <w:szCs w:val="26"/>
          <w:lang w:eastAsia="ru-RU"/>
        </w:rPr>
        <w:t>разработать и реализовать</w:t>
      </w:r>
      <w:proofErr w:type="gramEnd"/>
      <w:r w:rsidRPr="00202286">
        <w:rPr>
          <w:rFonts w:ascii="Times New Roman" w:hAnsi="Times New Roman"/>
          <w:sz w:val="26"/>
          <w:szCs w:val="26"/>
          <w:lang w:eastAsia="ru-RU"/>
        </w:rPr>
        <w:t xml:space="preserve"> проект взаимосвязанной системы, включающей оценку, подготовку, переподготовку кадров, стажировку, подготовку резерва, подбор и расстановку кадров;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разработать систему мер, направленных на повышение мотивации руководителей, специалистов и рабочих кадров к постоянному повышению квалификации и использование имеющихся форм бюджетной поддержки как рычага, побуждающего сельхозпредприятия серьёзно и системно заниматься подготовкой и переподготовкой кадров;</w:t>
      </w:r>
    </w:p>
    <w:p w:rsidR="00AD3B8C" w:rsidRPr="00202286" w:rsidRDefault="00AD3B8C" w:rsidP="0020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  <w:lang w:eastAsia="ru-RU"/>
        </w:rPr>
        <w:t>- осуществлять поддержку молодых специалистов, внедрить для них на сельскохозяйственных предприятиях механизм адаптации с целью обеспечения быстрого и эффективного вхождения их в должность и раскрытия профессионального и личностного потенциала.</w:t>
      </w:r>
    </w:p>
    <w:p w:rsidR="00AD3B8C" w:rsidRPr="00202286" w:rsidRDefault="00AD3B8C" w:rsidP="0020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D3B8C" w:rsidRPr="00202286" w:rsidRDefault="00BA44DE" w:rsidP="002022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2286">
        <w:rPr>
          <w:rFonts w:ascii="Times New Roman" w:eastAsia="Times New Roman" w:hAnsi="Times New Roman"/>
          <w:b/>
          <w:sz w:val="26"/>
          <w:szCs w:val="26"/>
        </w:rPr>
        <w:t xml:space="preserve">II. Цели, задачи, ожидаемые результаты от реализации </w:t>
      </w:r>
      <w:r w:rsidR="0042099F" w:rsidRPr="00202286">
        <w:rPr>
          <w:rFonts w:ascii="Times New Roman" w:eastAsia="Times New Roman" w:hAnsi="Times New Roman"/>
          <w:b/>
          <w:sz w:val="26"/>
          <w:szCs w:val="26"/>
        </w:rPr>
        <w:t>муниципальной целевой программы</w:t>
      </w:r>
    </w:p>
    <w:p w:rsidR="00AD3B8C" w:rsidRPr="00202286" w:rsidRDefault="00AD3B8C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  Цель Программы развития агропромышленного комплекса </w:t>
      </w:r>
      <w:r w:rsidR="00987FF6"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и сельских территорий </w:t>
      </w: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Гаврилов – Ямского муниципального района на 2014-2020 годы - </w:t>
      </w:r>
      <w:r w:rsidRPr="00202286">
        <w:rPr>
          <w:rFonts w:ascii="Times New Roman" w:hAnsi="Times New Roman"/>
          <w:sz w:val="26"/>
          <w:szCs w:val="26"/>
        </w:rPr>
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C70DBD" w:rsidRPr="00202286" w:rsidRDefault="00C70DBD" w:rsidP="00202286">
      <w:pPr>
        <w:spacing w:after="0" w:line="240" w:lineRule="auto"/>
        <w:jc w:val="both"/>
        <w:rPr>
          <w:rFonts w:ascii="Times New Roman" w:hAnsi="Times New Roman"/>
          <w:spacing w:val="3"/>
          <w:sz w:val="26"/>
          <w:szCs w:val="26"/>
        </w:rPr>
      </w:pPr>
      <w:r w:rsidRPr="00202286">
        <w:rPr>
          <w:rFonts w:ascii="Times New Roman" w:hAnsi="Times New Roman"/>
          <w:spacing w:val="4"/>
          <w:sz w:val="26"/>
          <w:szCs w:val="26"/>
          <w:shd w:val="clear" w:color="auto" w:fill="FFFFFF"/>
        </w:rPr>
        <w:t>Для достижения указанных целей необходимо решение следующих</w:t>
      </w:r>
      <w:r w:rsidRPr="00202286">
        <w:rPr>
          <w:rFonts w:ascii="Times New Roman" w:hAnsi="Times New Roman"/>
          <w:spacing w:val="3"/>
          <w:sz w:val="26"/>
          <w:szCs w:val="26"/>
        </w:rPr>
        <w:t xml:space="preserve">    </w:t>
      </w:r>
      <w:r w:rsidRPr="00202286">
        <w:rPr>
          <w:rFonts w:ascii="Times New Roman" w:hAnsi="Times New Roman"/>
          <w:spacing w:val="4"/>
          <w:sz w:val="26"/>
          <w:szCs w:val="26"/>
          <w:shd w:val="clear" w:color="auto" w:fill="FFFFFF"/>
        </w:rPr>
        <w:t>задач:</w:t>
      </w:r>
    </w:p>
    <w:p w:rsidR="00C70DBD" w:rsidRPr="00202286" w:rsidRDefault="00C70DBD" w:rsidP="002022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pacing w:val="4"/>
          <w:sz w:val="26"/>
          <w:szCs w:val="26"/>
          <w:shd w:val="clear" w:color="auto" w:fill="FFFFFF"/>
        </w:rPr>
        <w:t xml:space="preserve">          -</w:t>
      </w:r>
      <w:r w:rsidR="00D62D9D" w:rsidRPr="00202286">
        <w:rPr>
          <w:rFonts w:ascii="Times New Roman" w:hAnsi="Times New Roman"/>
          <w:sz w:val="26"/>
          <w:szCs w:val="26"/>
        </w:rPr>
        <w:t xml:space="preserve"> </w:t>
      </w:r>
      <w:r w:rsidRPr="00202286">
        <w:rPr>
          <w:rFonts w:ascii="Times New Roman" w:hAnsi="Times New Roman"/>
          <w:sz w:val="26"/>
          <w:szCs w:val="26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C70DBD" w:rsidRPr="00202286" w:rsidRDefault="00C70DBD" w:rsidP="0020228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b/>
          <w:color w:val="000000"/>
          <w:sz w:val="26"/>
          <w:szCs w:val="26"/>
        </w:rPr>
        <w:t xml:space="preserve">          -   </w:t>
      </w:r>
      <w:r w:rsidRPr="00202286">
        <w:rPr>
          <w:rFonts w:ascii="Times New Roman" w:hAnsi="Times New Roman"/>
          <w:color w:val="000000"/>
          <w:sz w:val="26"/>
          <w:szCs w:val="26"/>
        </w:rPr>
        <w:t xml:space="preserve">содействие в развитии </w:t>
      </w:r>
      <w:r w:rsidR="00D62D9D" w:rsidRPr="00202286">
        <w:rPr>
          <w:rFonts w:ascii="Times New Roman" w:hAnsi="Times New Roman"/>
          <w:color w:val="000000"/>
          <w:sz w:val="26"/>
          <w:szCs w:val="26"/>
        </w:rPr>
        <w:t xml:space="preserve">АПК, пищевой и перерабатывающей промышленности </w:t>
      </w:r>
      <w:proofErr w:type="gramStart"/>
      <w:r w:rsidR="00D62D9D" w:rsidRPr="00202286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="00D62D9D" w:rsidRPr="00202286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района;</w:t>
      </w:r>
    </w:p>
    <w:p w:rsidR="00C70DBD" w:rsidRPr="00202286" w:rsidRDefault="00C70DBD" w:rsidP="00202286">
      <w:pPr>
        <w:spacing w:after="0" w:line="240" w:lineRule="auto"/>
        <w:jc w:val="both"/>
        <w:rPr>
          <w:rFonts w:ascii="Times New Roman" w:hAnsi="Times New Roman"/>
          <w:spacing w:val="3"/>
          <w:sz w:val="26"/>
          <w:szCs w:val="26"/>
        </w:rPr>
      </w:pPr>
      <w:r w:rsidRPr="00202286">
        <w:rPr>
          <w:rFonts w:ascii="Times New Roman" w:hAnsi="Times New Roman"/>
          <w:spacing w:val="3"/>
          <w:sz w:val="26"/>
          <w:szCs w:val="26"/>
        </w:rPr>
        <w:t xml:space="preserve">           -   </w:t>
      </w:r>
      <w:r w:rsidRPr="00202286">
        <w:rPr>
          <w:rFonts w:ascii="Times New Roman" w:hAnsi="Times New Roman"/>
          <w:color w:val="000000"/>
          <w:sz w:val="26"/>
          <w:szCs w:val="26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A44DE" w:rsidRPr="00202286" w:rsidRDefault="00BA44DE" w:rsidP="002022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     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</w:t>
      </w:r>
      <w:r w:rsidR="00C70DBD"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семи </w:t>
      </w: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BA44DE" w:rsidRPr="00202286" w:rsidRDefault="00BA44DE" w:rsidP="0020228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</w:p>
    <w:p w:rsidR="00BA44DE" w:rsidRPr="00202286" w:rsidRDefault="00BA44DE" w:rsidP="00202286">
      <w:pPr>
        <w:spacing w:after="0" w:line="240" w:lineRule="auto"/>
        <w:jc w:val="both"/>
        <w:rPr>
          <w:sz w:val="26"/>
          <w:szCs w:val="26"/>
        </w:rPr>
        <w:sectPr w:rsidR="00BA44DE" w:rsidRPr="00202286">
          <w:pgSz w:w="11906" w:h="16838"/>
          <w:pgMar w:top="1134" w:right="851" w:bottom="1134" w:left="1701" w:header="708" w:footer="708" w:gutter="0"/>
          <w:cols w:space="720"/>
        </w:sectPr>
      </w:pPr>
    </w:p>
    <w:p w:rsidR="00AD3B8C" w:rsidRPr="00202286" w:rsidRDefault="00AD3B8C" w:rsidP="00202286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202286">
        <w:rPr>
          <w:rFonts w:ascii="Times New Roman" w:hAnsi="Times New Roman"/>
          <w:sz w:val="26"/>
          <w:szCs w:val="26"/>
        </w:rPr>
        <w:lastRenderedPageBreak/>
        <w:tab/>
      </w:r>
    </w:p>
    <w:p w:rsidR="00AD3B8C" w:rsidRPr="00202286" w:rsidRDefault="00AD3B8C" w:rsidP="00202286">
      <w:pPr>
        <w:spacing w:after="0" w:line="240" w:lineRule="auto"/>
        <w:jc w:val="center"/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4"/>
        <w:gridCol w:w="850"/>
        <w:gridCol w:w="850"/>
        <w:gridCol w:w="709"/>
        <w:gridCol w:w="708"/>
        <w:gridCol w:w="709"/>
        <w:gridCol w:w="709"/>
        <w:gridCol w:w="709"/>
        <w:gridCol w:w="708"/>
        <w:gridCol w:w="709"/>
      </w:tblGrid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D3B8C" w:rsidRPr="00AD3B8C" w:rsidTr="00AD3B8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Весовой коэффициент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2014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2015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2016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2017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2018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2019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2020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</w:tr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10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AD3B8C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AD3B8C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</w:tr>
    </w:tbl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202286" w:rsidRDefault="00AD3B8C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02286">
        <w:rPr>
          <w:rFonts w:ascii="Times New Roman" w:hAnsi="Times New Roman"/>
          <w:b/>
          <w:sz w:val="26"/>
          <w:szCs w:val="26"/>
          <w:lang w:val="en-US"/>
        </w:rPr>
        <w:lastRenderedPageBreak/>
        <w:t>III</w:t>
      </w:r>
      <w:r w:rsidRPr="00202286">
        <w:rPr>
          <w:rFonts w:ascii="Times New Roman" w:hAnsi="Times New Roman"/>
          <w:b/>
          <w:sz w:val="26"/>
          <w:szCs w:val="26"/>
        </w:rPr>
        <w:t xml:space="preserve"> Перечень мероприятий Муниципальной </w:t>
      </w:r>
      <w:proofErr w:type="gramStart"/>
      <w:r w:rsidRPr="00202286">
        <w:rPr>
          <w:rFonts w:ascii="Times New Roman" w:hAnsi="Times New Roman"/>
          <w:b/>
          <w:sz w:val="26"/>
          <w:szCs w:val="26"/>
        </w:rPr>
        <w:t>целевой  программы</w:t>
      </w:r>
      <w:proofErr w:type="gramEnd"/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850"/>
        <w:gridCol w:w="705"/>
        <w:gridCol w:w="992"/>
        <w:gridCol w:w="855"/>
        <w:gridCol w:w="850"/>
        <w:gridCol w:w="992"/>
        <w:gridCol w:w="709"/>
        <w:gridCol w:w="851"/>
        <w:gridCol w:w="850"/>
        <w:gridCol w:w="851"/>
        <w:gridCol w:w="846"/>
      </w:tblGrid>
      <w:tr w:rsidR="00AD3B8C" w:rsidRPr="00AD3B8C" w:rsidTr="00202286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20228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20228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202286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2022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2022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2022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92CB8" w:rsidP="007A20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20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A2005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84AC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2022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AD3B8C" w:rsidRPr="00AD3B8C" w:rsidTr="002022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202286">
        <w:trPr>
          <w:trHeight w:val="11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95C83" w:rsidRPr="00AD3B8C" w:rsidTr="00202286">
        <w:trPr>
          <w:trHeight w:val="11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="00202286">
              <w:rPr>
                <w:rFonts w:ascii="Times New Roman" w:hAnsi="Times New Roman"/>
                <w:sz w:val="24"/>
                <w:szCs w:val="24"/>
              </w:rPr>
              <w:t>-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895C83" w:rsidRPr="00AD3B8C" w:rsidTr="00202286">
        <w:trPr>
          <w:trHeight w:val="1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895C83" w:rsidRPr="00AD3B8C" w:rsidTr="00202286">
        <w:trPr>
          <w:trHeight w:val="11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DF0" w:rsidRDefault="00895C83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сельскохозяйственной переписи 2016 года</w:t>
            </w:r>
          </w:p>
          <w:p w:rsidR="005C4DF0" w:rsidRDefault="005C4DF0" w:rsidP="005C4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DF0" w:rsidRDefault="005C4DF0" w:rsidP="005C4D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5C4DF0" w:rsidRDefault="00895C83" w:rsidP="005C4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95C83" w:rsidRPr="00895C83" w:rsidRDefault="00895C83" w:rsidP="00AD3B8C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5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202286">
              <w:rPr>
                <w:rFonts w:ascii="Times New Roman" w:hAnsi="Times New Roman"/>
                <w:sz w:val="24"/>
                <w:szCs w:val="24"/>
              </w:rPr>
              <w:t>-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C4DF0" w:rsidRPr="00AD3B8C" w:rsidTr="00202286">
        <w:trPr>
          <w:trHeight w:val="7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992C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4DF0" w:rsidRDefault="005C4DF0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2609,2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AD3B8C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83" w:rsidRPr="00AD3B8C" w:rsidTr="002022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D62D9D">
            <w:pPr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АПК, пищевой и перерабатывающей промышленности 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/>
        </w:tc>
      </w:tr>
      <w:tr w:rsidR="00895C83" w:rsidRPr="00AD3B8C" w:rsidTr="00202286">
        <w:trPr>
          <w:trHeight w:val="10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202286">
              <w:rPr>
                <w:rFonts w:ascii="Times New Roman" w:hAnsi="Times New Roman"/>
                <w:sz w:val="24"/>
                <w:szCs w:val="24"/>
              </w:rPr>
              <w:t>-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95C83" w:rsidRPr="00AD3B8C" w:rsidTr="00202286">
        <w:trPr>
          <w:trHeight w:val="12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2022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тече</w:t>
            </w:r>
            <w:r w:rsidR="00202286">
              <w:rPr>
                <w:rFonts w:ascii="Times New Roman" w:hAnsi="Times New Roman"/>
                <w:sz w:val="24"/>
                <w:szCs w:val="24"/>
              </w:rPr>
              <w:t>-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5C83" w:rsidRPr="00AD3B8C" w:rsidRDefault="00895C83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2408E7" w:rsidP="00F67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D12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895C83" w:rsidRPr="00AD3B8C" w:rsidTr="00202286">
        <w:trPr>
          <w:trHeight w:val="1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7A20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5C4DF0" w:rsidRPr="00AD3B8C" w:rsidTr="00202286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895C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5C4DF0" w:rsidRDefault="005C4DF0" w:rsidP="005C4D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4DF0" w:rsidRDefault="005C4DF0" w:rsidP="005C4DF0">
            <w:pPr>
              <w:rPr>
                <w:rFonts w:ascii="Times New Roman" w:hAnsi="Times New Roman"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533,8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5C4D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5C4DF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4DF0" w:rsidRPr="005C4DF0" w:rsidRDefault="005C4DF0" w:rsidP="00AD3B8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DF0">
              <w:rPr>
                <w:rFonts w:ascii="Times New Roman" w:hAnsi="Times New Roman"/>
                <w:b/>
                <w:i/>
                <w:sz w:val="24"/>
                <w:szCs w:val="24"/>
              </w:rPr>
              <w:t>507,7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F0" w:rsidRPr="00AD3B8C" w:rsidRDefault="005C4DF0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83" w:rsidRPr="00AD3B8C" w:rsidTr="00202286">
        <w:trPr>
          <w:trHeight w:val="1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83" w:rsidRPr="00AD3B8C" w:rsidTr="00202286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AD3B8C" w:rsidRDefault="00895C83" w:rsidP="00AD3B8C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C83" w:rsidRPr="00AD3B8C" w:rsidRDefault="00895C8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95C83" w:rsidRPr="00FC5BD6" w:rsidTr="00202286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5C83" w:rsidRPr="00FC5BD6" w:rsidRDefault="00895C83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C83" w:rsidRPr="00FC5BD6" w:rsidTr="0020228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C83" w:rsidRPr="00FC5BD6" w:rsidTr="00202286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5C83" w:rsidRPr="00FC5BD6" w:rsidTr="002022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83" w:rsidRPr="00FC5BD6" w:rsidRDefault="00895C83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3" w:rsidRPr="00FC5BD6" w:rsidRDefault="00895C83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B8C" w:rsidRPr="00FC5BD6" w:rsidRDefault="00AD3B8C" w:rsidP="00AD3B8C">
      <w:pPr>
        <w:spacing w:after="0"/>
        <w:rPr>
          <w:b/>
        </w:rPr>
      </w:pPr>
    </w:p>
    <w:p w:rsidR="008A062A" w:rsidRPr="008A062A" w:rsidRDefault="008A062A" w:rsidP="00202286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A0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4"/>
        <w:gridCol w:w="11045"/>
      </w:tblGrid>
      <w:tr w:rsidR="008A062A" w:rsidRPr="008A062A" w:rsidTr="00202286">
        <w:trPr>
          <w:trHeight w:val="247"/>
        </w:trPr>
        <w:tc>
          <w:tcPr>
            <w:tcW w:w="1154" w:type="pct"/>
            <w:hideMark/>
          </w:tcPr>
          <w:p w:rsidR="008A062A" w:rsidRPr="008A062A" w:rsidRDefault="008A062A" w:rsidP="00202286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8A062A" w:rsidRPr="008A062A" w:rsidRDefault="008A062A" w:rsidP="00202286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202286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8A062A" w:rsidRPr="008A062A" w:rsidRDefault="008A062A" w:rsidP="00202286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8A062A" w:rsidRDefault="008A062A" w:rsidP="00202286">
      <w:pPr>
        <w:tabs>
          <w:tab w:val="left" w:pos="30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62A">
        <w:rPr>
          <w:rFonts w:ascii="Times New Roman" w:hAnsi="Times New Roman"/>
          <w:sz w:val="28"/>
          <w:szCs w:val="28"/>
        </w:rPr>
        <w:t>БО</w:t>
      </w:r>
      <w:r w:rsidRPr="008A062A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63600C" w:rsidRPr="008A062A" w:rsidRDefault="0063600C" w:rsidP="00202286">
      <w:pPr>
        <w:tabs>
          <w:tab w:val="left" w:pos="30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Бюджет федеральный</w:t>
      </w:r>
    </w:p>
    <w:p w:rsidR="00AD3B8C" w:rsidRPr="00AD3B8C" w:rsidRDefault="00AD3B8C" w:rsidP="00AD3B8C"/>
    <w:p w:rsidR="00AD3B8C" w:rsidRPr="00AD3B8C" w:rsidRDefault="00AD3B8C" w:rsidP="00AD3B8C"/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lastRenderedPageBreak/>
        <w:t>IV</w:t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</w:t>
      </w:r>
      <w:proofErr w:type="gramStart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обеспечение  муниципальной</w:t>
      </w:r>
      <w:proofErr w:type="gramEnd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890"/>
        <w:gridCol w:w="890"/>
        <w:gridCol w:w="813"/>
        <w:gridCol w:w="889"/>
        <w:gridCol w:w="865"/>
        <w:gridCol w:w="970"/>
        <w:gridCol w:w="891"/>
        <w:gridCol w:w="860"/>
      </w:tblGrid>
      <w:tr w:rsidR="00AD3B8C" w:rsidRPr="00AD3B8C" w:rsidTr="00911636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269C6" w:rsidRPr="00AD3B8C" w:rsidTr="0091163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</w:tr>
      <w:tr w:rsidR="00A269C6" w:rsidRPr="00AD3B8C" w:rsidTr="00911636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2298,3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269C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269C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821,2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269C6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269C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3143,0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269C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1538,9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AD3B8C" w:rsidRPr="00202286" w:rsidRDefault="00AD3B8C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2286">
        <w:rPr>
          <w:rFonts w:ascii="Times New Roman" w:eastAsia="Times New Roman" w:hAnsi="Times New Roman"/>
          <w:b/>
          <w:sz w:val="26"/>
          <w:szCs w:val="26"/>
        </w:rPr>
        <w:t>V. Механизм реализации Программы</w:t>
      </w:r>
    </w:p>
    <w:p w:rsidR="00AD3B8C" w:rsidRPr="00202286" w:rsidRDefault="00202286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AD3B8C" w:rsidRPr="00202286">
        <w:rPr>
          <w:rFonts w:ascii="Times New Roman" w:eastAsia="Times New Roman" w:hAnsi="Times New Roman"/>
          <w:sz w:val="26"/>
          <w:szCs w:val="26"/>
        </w:rPr>
        <w:t xml:space="preserve">Общее руководство и </w:t>
      </w:r>
      <w:proofErr w:type="gramStart"/>
      <w:r w:rsidR="00AD3B8C" w:rsidRPr="00202286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AD3B8C" w:rsidRPr="00202286">
        <w:rPr>
          <w:rFonts w:ascii="Times New Roman" w:eastAsia="Times New Roman" w:hAnsi="Times New Roman"/>
          <w:sz w:val="26"/>
          <w:szCs w:val="26"/>
        </w:rPr>
        <w:t xml:space="preserve"> ходом реализации Программы осуществляет заказчик Программы – Администрация Гаврилов – Ямского муниципального района Ярославской области. 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Административный контроль дополняется текущим финансовым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контролем за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использованием средств федерального бюджета, осуществляемым финансовыми органами.</w:t>
      </w:r>
    </w:p>
    <w:p w:rsidR="00AD3B8C" w:rsidRPr="00202286" w:rsidRDefault="00AD3B8C" w:rsidP="00AD3B8C">
      <w:pPr>
        <w:suppressAutoHyphens/>
        <w:spacing w:after="0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       Реализация Программы осуществляется: ответственным исполнителем Программы – отделом сельского хозяйства Гаврилов – Ямского муниципального района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 xml:space="preserve"> ;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участниками – сельскохозяйственные предприятия Гаврилов-Ямского района.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Ответственный исполнитель Программы: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- проводит согласование с органами местного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самоуправления муниципального района возможных сроков выполнения мероприятий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Программы, предложений по объёмам и источникам их финансирования и подготовку соответствующих проектов соглашений по контролируемым им направлениям;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- участвует в организации финансирования мероприятий Программы, по которым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наделён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полномочиями главного распорядителя бюджетных средств;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 Программы;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осуществляет организацию информационной и разъяснительной работы, направленной на освещение целей и задач Программы.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lastRenderedPageBreak/>
        <w:t>Исполнители Программы: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представляют предложения по внесению изменений в Программу;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осуществляют координацию деятельности участников Программы по контролируемым ими направлениям;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несут ответственность за эффективное использование средств, выделяемых на реализацию Программы по контролируемым ими направлениям;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разрабатывают новые либо приводят в соответствие целям Программы муниципальные целевые программы развития АПК и сельских территорий, а также районных  и ведомственных целевых программ по контролируемым ими направлениям;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- 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</w:rPr>
        <w:t>обобщают и анализируют</w:t>
      </w:r>
      <w:proofErr w:type="gramEnd"/>
      <w:r w:rsidRPr="00202286">
        <w:rPr>
          <w:rFonts w:ascii="Times New Roman" w:eastAsia="Times New Roman" w:hAnsi="Times New Roman"/>
          <w:sz w:val="26"/>
          <w:szCs w:val="26"/>
        </w:rPr>
        <w:t xml:space="preserve"> ход реализации мероприятий, разработанных ими программ, использование бюджетных средств на основе показателей государственной статистической отчетности, годовых и квартальных отчетов предприятий и организаций АПК и соответствующих сводных отчетов муниципального района.</w:t>
      </w:r>
    </w:p>
    <w:p w:rsidR="00AD3B8C" w:rsidRPr="00202286" w:rsidRDefault="00202286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AD3B8C" w:rsidRPr="00202286">
        <w:rPr>
          <w:rFonts w:ascii="Times New Roman" w:eastAsia="Times New Roman" w:hAnsi="Times New Roman"/>
          <w:sz w:val="26"/>
          <w:szCs w:val="26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AD3B8C" w:rsidRPr="00202286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02286">
        <w:rPr>
          <w:rFonts w:ascii="Times New Roman" w:eastAsia="Times New Roman" w:hAnsi="Times New Roman"/>
          <w:sz w:val="26"/>
          <w:szCs w:val="26"/>
        </w:rPr>
        <w:t>Поддержку за счет бюджета муниципального района  в рамках Программы предусматривается осуществлять в течение 2014-2020 годов. 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порядками.</w:t>
      </w:r>
    </w:p>
    <w:p w:rsidR="00AD3B8C" w:rsidRPr="00202286" w:rsidRDefault="00202286" w:rsidP="008B3BDB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AD3B8C" w:rsidRPr="00202286">
        <w:rPr>
          <w:rFonts w:ascii="Times New Roman" w:eastAsia="Times New Roman" w:hAnsi="Times New Roman"/>
          <w:sz w:val="26"/>
          <w:szCs w:val="26"/>
        </w:rPr>
        <w:t xml:space="preserve">В муниципальном районе порядок предоставления субсидий за счет средств муниципальных бюджетов на развитие сельского хозяйства </w:t>
      </w:r>
      <w:proofErr w:type="gramStart"/>
      <w:r w:rsidR="00AD3B8C" w:rsidRPr="00202286">
        <w:rPr>
          <w:rFonts w:ascii="Times New Roman" w:eastAsia="Times New Roman" w:hAnsi="Times New Roman"/>
          <w:sz w:val="26"/>
          <w:szCs w:val="26"/>
        </w:rPr>
        <w:t>разрабатывается и утверждается</w:t>
      </w:r>
      <w:proofErr w:type="gramEnd"/>
      <w:r w:rsidR="00AD3B8C" w:rsidRPr="00202286">
        <w:rPr>
          <w:rFonts w:ascii="Times New Roman" w:eastAsia="Times New Roman" w:hAnsi="Times New Roman"/>
          <w:sz w:val="26"/>
          <w:szCs w:val="26"/>
        </w:rPr>
        <w:t xml:space="preserve"> при разработке и утверждении муниципальных программ.</w:t>
      </w:r>
    </w:p>
    <w:p w:rsidR="008B3BDB" w:rsidRPr="00202286" w:rsidRDefault="008B3BDB" w:rsidP="008B3BD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2286">
        <w:rPr>
          <w:rFonts w:ascii="Times New Roman" w:eastAsia="Times New Roman" w:hAnsi="Times New Roman"/>
          <w:sz w:val="26"/>
          <w:szCs w:val="26"/>
          <w:lang w:eastAsia="ru-RU"/>
        </w:rPr>
        <w:t xml:space="preserve">   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202286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20228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751 (в редакции от 21.01.2015 №44).</w:t>
      </w:r>
    </w:p>
    <w:p w:rsidR="008B3BDB" w:rsidRPr="00202286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 xml:space="preserve">      Ответственный исполнитель программы  ежегодно проводит оценку результативности (Р) и  эффективности   программы (Э).</w:t>
      </w:r>
    </w:p>
    <w:p w:rsidR="008B3BDB" w:rsidRPr="00202286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B3BDB" w:rsidRPr="00202286" w:rsidRDefault="008B3BDB" w:rsidP="008B3BD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Показатель результативности программы (Р) рассчитывается по формуле:</w:t>
      </w:r>
    </w:p>
    <w:p w:rsidR="008B3BDB" w:rsidRPr="00202286" w:rsidRDefault="008B3BDB" w:rsidP="008B3BDB">
      <w:pPr>
        <w:spacing w:after="0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8B3BDB" w:rsidRPr="00202286" w:rsidTr="003C0555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20228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2286"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2286">
              <w:rPr>
                <w:rFonts w:ascii="Times New Roman" w:hAnsi="Times New Roman"/>
                <w:sz w:val="26"/>
                <w:szCs w:val="26"/>
              </w:rPr>
              <w:t xml:space="preserve">∑ </w:t>
            </w:r>
            <w:proofErr w:type="spellStart"/>
            <w:r w:rsidRPr="00202286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202286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2286"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0228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202286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202286">
              <w:rPr>
                <w:rFonts w:ascii="Times New Roman" w:hAnsi="Times New Roman"/>
                <w:sz w:val="26"/>
                <w:szCs w:val="26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2286"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2286">
              <w:rPr>
                <w:rFonts w:ascii="Times New Roman" w:hAnsi="Times New Roman"/>
                <w:sz w:val="26"/>
                <w:szCs w:val="26"/>
              </w:rPr>
              <w:t>100 %,</w:t>
            </w:r>
          </w:p>
        </w:tc>
      </w:tr>
      <w:tr w:rsidR="008B3BDB" w:rsidRPr="00202286" w:rsidTr="003C055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0228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202286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proofErr w:type="gramEnd"/>
            <w:r w:rsidRPr="00202286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202286" w:rsidRDefault="008B3BDB" w:rsidP="003C055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B3BDB" w:rsidRPr="00202286" w:rsidRDefault="008B3BDB" w:rsidP="008B3BDB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lastRenderedPageBreak/>
        <w:t xml:space="preserve">где 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02286">
        <w:rPr>
          <w:rFonts w:ascii="Times New Roman" w:hAnsi="Times New Roman"/>
          <w:color w:val="000000"/>
          <w:sz w:val="26"/>
          <w:szCs w:val="26"/>
        </w:rPr>
        <w:t>Пфак</w:t>
      </w:r>
      <w:proofErr w:type="gramStart"/>
      <w:r w:rsidRPr="00202286">
        <w:rPr>
          <w:rFonts w:ascii="Times New Roman" w:hAnsi="Times New Roman"/>
          <w:color w:val="000000"/>
          <w:sz w:val="26"/>
          <w:szCs w:val="26"/>
        </w:rPr>
        <w:t>т</w:t>
      </w:r>
      <w:proofErr w:type="spellEnd"/>
      <w:r w:rsidRPr="00202286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02286">
        <w:rPr>
          <w:rFonts w:ascii="Times New Roman" w:hAnsi="Times New Roman"/>
          <w:color w:val="000000"/>
          <w:sz w:val="26"/>
          <w:szCs w:val="26"/>
        </w:rPr>
        <w:t xml:space="preserve"> фактическое значение соответствующего целевого показателя ;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02286">
        <w:rPr>
          <w:rFonts w:ascii="Times New Roman" w:hAnsi="Times New Roman"/>
          <w:color w:val="000000"/>
          <w:sz w:val="26"/>
          <w:szCs w:val="26"/>
        </w:rPr>
        <w:t>Пплан</w:t>
      </w:r>
      <w:proofErr w:type="spellEnd"/>
      <w:r w:rsidRPr="00202286">
        <w:rPr>
          <w:rFonts w:ascii="Times New Roman" w:hAnsi="Times New Roman"/>
          <w:color w:val="000000"/>
          <w:sz w:val="26"/>
          <w:szCs w:val="26"/>
        </w:rPr>
        <w:t xml:space="preserve"> – плановое значение соответствующего   целевого показателя;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К</w:t>
      </w:r>
      <w:proofErr w:type="spellStart"/>
      <w:proofErr w:type="gramStart"/>
      <w:r w:rsidRPr="0020228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proofErr w:type="spellEnd"/>
      <w:proofErr w:type="gramEnd"/>
      <w:r w:rsidRPr="00202286">
        <w:rPr>
          <w:rFonts w:ascii="Times New Roman" w:hAnsi="Times New Roman"/>
          <w:color w:val="000000"/>
          <w:sz w:val="26"/>
          <w:szCs w:val="26"/>
        </w:rPr>
        <w:t xml:space="preserve"> – коэффициент </w:t>
      </w:r>
      <w:proofErr w:type="spellStart"/>
      <w:r w:rsidRPr="0020228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proofErr w:type="spellEnd"/>
      <w:r w:rsidRPr="00202286">
        <w:rPr>
          <w:rFonts w:ascii="Times New Roman" w:hAnsi="Times New Roman"/>
          <w:color w:val="000000"/>
          <w:sz w:val="26"/>
          <w:szCs w:val="26"/>
        </w:rPr>
        <w:t>-го показателя.</w:t>
      </w:r>
    </w:p>
    <w:p w:rsidR="008B3BDB" w:rsidRPr="00202286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3BDB" w:rsidRPr="00202286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3BDB" w:rsidRPr="00202286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Результативность программы признается высокой при значении показателя более 85%.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Результативность программы признается средней при значении показателя от 75% до 85%.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Результативность программы признается низкой при значении показателя менее 75%.</w:t>
      </w:r>
    </w:p>
    <w:p w:rsidR="008B3BDB" w:rsidRPr="00202286" w:rsidRDefault="008B3BDB" w:rsidP="008B3BD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BDB" w:rsidRPr="00202286" w:rsidRDefault="008B3BDB" w:rsidP="008B3BD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286">
        <w:rPr>
          <w:rFonts w:ascii="Times New Roman" w:hAnsi="Times New Roman"/>
          <w:sz w:val="26"/>
          <w:szCs w:val="26"/>
        </w:rPr>
        <w:t>Показатель эффективности программы (Э) рассчитывается по формуле:</w:t>
      </w:r>
    </w:p>
    <w:p w:rsidR="008B3BDB" w:rsidRPr="00202286" w:rsidRDefault="008B3BDB" w:rsidP="008B3BD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8B3BDB" w:rsidRPr="00202286" w:rsidRDefault="008B3BDB" w:rsidP="008B3BDB">
      <w:pPr>
        <w:spacing w:after="0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 xml:space="preserve">Э= </w:t>
      </w:r>
      <w:proofErr w:type="gramStart"/>
      <w:r w:rsidRPr="00202286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202286">
        <w:rPr>
          <w:rFonts w:ascii="Times New Roman" w:hAnsi="Times New Roman"/>
          <w:color w:val="000000"/>
          <w:sz w:val="26"/>
          <w:szCs w:val="26"/>
        </w:rPr>
        <w:t xml:space="preserve"> * </w:t>
      </w:r>
      <w:proofErr w:type="spellStart"/>
      <w:r w:rsidRPr="00202286">
        <w:rPr>
          <w:rFonts w:ascii="Times New Roman" w:hAnsi="Times New Roman"/>
          <w:color w:val="000000"/>
          <w:sz w:val="26"/>
          <w:szCs w:val="26"/>
        </w:rPr>
        <w:t>Фплан</w:t>
      </w:r>
      <w:proofErr w:type="spellEnd"/>
      <w:r w:rsidRPr="00202286">
        <w:rPr>
          <w:rFonts w:ascii="Times New Roman" w:hAnsi="Times New Roman"/>
          <w:color w:val="000000"/>
          <w:sz w:val="26"/>
          <w:szCs w:val="26"/>
        </w:rPr>
        <w:t>/Ф факт,</w:t>
      </w:r>
    </w:p>
    <w:p w:rsidR="008B3BDB" w:rsidRPr="00202286" w:rsidRDefault="008B3BDB" w:rsidP="008B3BDB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где:</w:t>
      </w:r>
    </w:p>
    <w:p w:rsidR="008B3BDB" w:rsidRPr="00202286" w:rsidRDefault="008B3BDB" w:rsidP="008B3BDB">
      <w:pPr>
        <w:spacing w:after="0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2286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202286">
        <w:rPr>
          <w:rFonts w:ascii="Times New Roman" w:hAnsi="Times New Roman"/>
          <w:color w:val="000000"/>
          <w:sz w:val="26"/>
          <w:szCs w:val="26"/>
        </w:rPr>
        <w:t xml:space="preserve"> – показатель результативности программы,</w:t>
      </w:r>
    </w:p>
    <w:p w:rsidR="008B3BDB" w:rsidRPr="00202286" w:rsidRDefault="008B3BDB" w:rsidP="008B3BDB">
      <w:pPr>
        <w:spacing w:after="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02286">
        <w:rPr>
          <w:rFonts w:ascii="Times New Roman" w:hAnsi="Times New Roman"/>
          <w:color w:val="000000"/>
          <w:sz w:val="26"/>
          <w:szCs w:val="26"/>
        </w:rPr>
        <w:t>Фплан</w:t>
      </w:r>
      <w:proofErr w:type="spellEnd"/>
      <w:r w:rsidRPr="00202286">
        <w:rPr>
          <w:rFonts w:ascii="Times New Roman" w:hAnsi="Times New Roman"/>
          <w:color w:val="000000"/>
          <w:sz w:val="26"/>
          <w:szCs w:val="26"/>
        </w:rPr>
        <w:t xml:space="preserve"> – плановый объем финансирования по программе, принятый  на текущий год; </w:t>
      </w:r>
    </w:p>
    <w:p w:rsidR="008B3BDB" w:rsidRPr="00202286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02286">
        <w:rPr>
          <w:rFonts w:ascii="Times New Roman" w:hAnsi="Times New Roman"/>
          <w:color w:val="000000"/>
          <w:sz w:val="26"/>
          <w:szCs w:val="26"/>
        </w:rPr>
        <w:t>Ффак</w:t>
      </w:r>
      <w:proofErr w:type="gramStart"/>
      <w:r w:rsidRPr="00202286">
        <w:rPr>
          <w:rFonts w:ascii="Times New Roman" w:hAnsi="Times New Roman"/>
          <w:color w:val="000000"/>
          <w:sz w:val="26"/>
          <w:szCs w:val="26"/>
        </w:rPr>
        <w:t>т</w:t>
      </w:r>
      <w:proofErr w:type="spellEnd"/>
      <w:r w:rsidRPr="00202286">
        <w:rPr>
          <w:rFonts w:ascii="Times New Roman" w:hAnsi="Times New Roman"/>
          <w:color w:val="000000"/>
          <w:sz w:val="26"/>
          <w:szCs w:val="26"/>
        </w:rPr>
        <w:t>-</w:t>
      </w:r>
      <w:proofErr w:type="gramEnd"/>
      <w:r w:rsidRPr="00202286">
        <w:rPr>
          <w:rFonts w:ascii="Times New Roman" w:hAnsi="Times New Roman"/>
          <w:color w:val="000000"/>
          <w:sz w:val="26"/>
          <w:szCs w:val="26"/>
        </w:rPr>
        <w:t xml:space="preserve"> фактический  объем финансирования программы в текущем году.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Эффективность программы признается высокой при значении показателя более 85%.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Эффективность программы признается средней при значении показателя от 75% до 85%.</w:t>
      </w:r>
    </w:p>
    <w:p w:rsidR="008B3BDB" w:rsidRPr="00202286" w:rsidRDefault="008B3BDB" w:rsidP="008B3BD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02286">
        <w:rPr>
          <w:rFonts w:ascii="Times New Roman" w:hAnsi="Times New Roman"/>
          <w:color w:val="000000"/>
          <w:sz w:val="26"/>
          <w:szCs w:val="26"/>
        </w:rPr>
        <w:t>Эффективность программы признается низкой при значении показателя менее 75%.</w:t>
      </w:r>
    </w:p>
    <w:p w:rsidR="00AD3B8C" w:rsidRPr="008B3BDB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8B3BDB" w:rsidRDefault="00AD3B8C" w:rsidP="00AD3B8C">
      <w:pPr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3B8C" w:rsidRPr="000E7896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8"/>
          <w:lang w:eastAsia="ru-RU"/>
        </w:rPr>
      </w:pPr>
      <w:bookmarkStart w:id="0" w:name="_GoBack"/>
      <w:bookmarkEnd w:id="0"/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eastAsia="ru-RU"/>
        </w:rPr>
      </w:pPr>
    </w:p>
    <w:p w:rsidR="00A81B73" w:rsidRPr="00B61071" w:rsidRDefault="00A81B73" w:rsidP="00AD3B8C"/>
    <w:sectPr w:rsidR="00A81B73" w:rsidRPr="00B61071" w:rsidSect="00A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52" w:rsidRDefault="00CD4F52" w:rsidP="00B23C84">
      <w:pPr>
        <w:spacing w:after="0" w:line="240" w:lineRule="auto"/>
      </w:pPr>
      <w:r>
        <w:separator/>
      </w:r>
    </w:p>
  </w:endnote>
  <w:endnote w:type="continuationSeparator" w:id="0">
    <w:p w:rsidR="00CD4F52" w:rsidRDefault="00CD4F52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52" w:rsidRDefault="00CD4F52" w:rsidP="00B23C84">
      <w:pPr>
        <w:spacing w:after="0" w:line="240" w:lineRule="auto"/>
      </w:pPr>
      <w:r>
        <w:separator/>
      </w:r>
    </w:p>
  </w:footnote>
  <w:footnote w:type="continuationSeparator" w:id="0">
    <w:p w:rsidR="00CD4F52" w:rsidRDefault="00CD4F52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3041E"/>
    <w:rsid w:val="000659A0"/>
    <w:rsid w:val="0008052C"/>
    <w:rsid w:val="00084FBA"/>
    <w:rsid w:val="00095733"/>
    <w:rsid w:val="000A468E"/>
    <w:rsid w:val="000A4F98"/>
    <w:rsid w:val="000C1A13"/>
    <w:rsid w:val="000D5F0C"/>
    <w:rsid w:val="000E3879"/>
    <w:rsid w:val="000E7132"/>
    <w:rsid w:val="000E7896"/>
    <w:rsid w:val="00100548"/>
    <w:rsid w:val="00102C3E"/>
    <w:rsid w:val="00107B15"/>
    <w:rsid w:val="00107F23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4E78"/>
    <w:rsid w:val="001D6E10"/>
    <w:rsid w:val="001E2AD9"/>
    <w:rsid w:val="001E3761"/>
    <w:rsid w:val="001E6522"/>
    <w:rsid w:val="001F47D5"/>
    <w:rsid w:val="001F708F"/>
    <w:rsid w:val="001F7621"/>
    <w:rsid w:val="00202286"/>
    <w:rsid w:val="00217944"/>
    <w:rsid w:val="00227E27"/>
    <w:rsid w:val="00231986"/>
    <w:rsid w:val="0023285F"/>
    <w:rsid w:val="00234F56"/>
    <w:rsid w:val="002408E7"/>
    <w:rsid w:val="0024264B"/>
    <w:rsid w:val="002518FA"/>
    <w:rsid w:val="0026301E"/>
    <w:rsid w:val="00263CD4"/>
    <w:rsid w:val="002721BD"/>
    <w:rsid w:val="00285B87"/>
    <w:rsid w:val="00286D28"/>
    <w:rsid w:val="002B656A"/>
    <w:rsid w:val="002C0504"/>
    <w:rsid w:val="002D1415"/>
    <w:rsid w:val="002E06EB"/>
    <w:rsid w:val="002E65E5"/>
    <w:rsid w:val="00311ED4"/>
    <w:rsid w:val="003261BF"/>
    <w:rsid w:val="0032732D"/>
    <w:rsid w:val="0033295D"/>
    <w:rsid w:val="00347CCC"/>
    <w:rsid w:val="00365A58"/>
    <w:rsid w:val="00374C31"/>
    <w:rsid w:val="003800F0"/>
    <w:rsid w:val="003817AC"/>
    <w:rsid w:val="003837E3"/>
    <w:rsid w:val="003B4728"/>
    <w:rsid w:val="003B5A36"/>
    <w:rsid w:val="003C0555"/>
    <w:rsid w:val="003D6C71"/>
    <w:rsid w:val="003D7C7B"/>
    <w:rsid w:val="003E1C49"/>
    <w:rsid w:val="00401DE8"/>
    <w:rsid w:val="0041769F"/>
    <w:rsid w:val="0042085E"/>
    <w:rsid w:val="0042099F"/>
    <w:rsid w:val="004267BF"/>
    <w:rsid w:val="0043607D"/>
    <w:rsid w:val="00441379"/>
    <w:rsid w:val="004459FB"/>
    <w:rsid w:val="00447C8E"/>
    <w:rsid w:val="00451F23"/>
    <w:rsid w:val="00452861"/>
    <w:rsid w:val="0046339C"/>
    <w:rsid w:val="004649A3"/>
    <w:rsid w:val="00481F72"/>
    <w:rsid w:val="00484C4F"/>
    <w:rsid w:val="00493A09"/>
    <w:rsid w:val="004A07F3"/>
    <w:rsid w:val="004A2B61"/>
    <w:rsid w:val="004A7510"/>
    <w:rsid w:val="004A774E"/>
    <w:rsid w:val="004B674D"/>
    <w:rsid w:val="004C198D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45801"/>
    <w:rsid w:val="00556FF2"/>
    <w:rsid w:val="00561FAB"/>
    <w:rsid w:val="00576724"/>
    <w:rsid w:val="005A270A"/>
    <w:rsid w:val="005A482E"/>
    <w:rsid w:val="005B0462"/>
    <w:rsid w:val="005B1F3B"/>
    <w:rsid w:val="005C4DF0"/>
    <w:rsid w:val="005C591E"/>
    <w:rsid w:val="005D0ECA"/>
    <w:rsid w:val="00620C99"/>
    <w:rsid w:val="006222A3"/>
    <w:rsid w:val="00627E73"/>
    <w:rsid w:val="0063023F"/>
    <w:rsid w:val="00632103"/>
    <w:rsid w:val="00634ED6"/>
    <w:rsid w:val="0063600C"/>
    <w:rsid w:val="006401F1"/>
    <w:rsid w:val="00646E33"/>
    <w:rsid w:val="00666C61"/>
    <w:rsid w:val="00674803"/>
    <w:rsid w:val="006958F6"/>
    <w:rsid w:val="00696316"/>
    <w:rsid w:val="006A1F5D"/>
    <w:rsid w:val="006A5B4E"/>
    <w:rsid w:val="006B7FB9"/>
    <w:rsid w:val="006C1BE3"/>
    <w:rsid w:val="006D08E6"/>
    <w:rsid w:val="006E69EE"/>
    <w:rsid w:val="006E6D5A"/>
    <w:rsid w:val="007067A6"/>
    <w:rsid w:val="00711646"/>
    <w:rsid w:val="00720D7B"/>
    <w:rsid w:val="00721CAF"/>
    <w:rsid w:val="0072789E"/>
    <w:rsid w:val="007303B1"/>
    <w:rsid w:val="00737815"/>
    <w:rsid w:val="007454AB"/>
    <w:rsid w:val="00752F65"/>
    <w:rsid w:val="00754E31"/>
    <w:rsid w:val="00775D1A"/>
    <w:rsid w:val="00781296"/>
    <w:rsid w:val="00784ACF"/>
    <w:rsid w:val="00791D4C"/>
    <w:rsid w:val="00792D6C"/>
    <w:rsid w:val="007A2005"/>
    <w:rsid w:val="007A4D37"/>
    <w:rsid w:val="007A4EC5"/>
    <w:rsid w:val="007B3561"/>
    <w:rsid w:val="007B60EB"/>
    <w:rsid w:val="007D0634"/>
    <w:rsid w:val="007D186C"/>
    <w:rsid w:val="007D6692"/>
    <w:rsid w:val="007E5E61"/>
    <w:rsid w:val="008027A9"/>
    <w:rsid w:val="00822621"/>
    <w:rsid w:val="00826BA0"/>
    <w:rsid w:val="00834533"/>
    <w:rsid w:val="00840EC7"/>
    <w:rsid w:val="00847461"/>
    <w:rsid w:val="008537B9"/>
    <w:rsid w:val="008559A1"/>
    <w:rsid w:val="0087074C"/>
    <w:rsid w:val="00884F19"/>
    <w:rsid w:val="008852A6"/>
    <w:rsid w:val="00893C3A"/>
    <w:rsid w:val="00893F84"/>
    <w:rsid w:val="008959F1"/>
    <w:rsid w:val="00895C83"/>
    <w:rsid w:val="008A062A"/>
    <w:rsid w:val="008A610C"/>
    <w:rsid w:val="008B3BDB"/>
    <w:rsid w:val="008B474B"/>
    <w:rsid w:val="008C6B0F"/>
    <w:rsid w:val="008F0C7B"/>
    <w:rsid w:val="008F109E"/>
    <w:rsid w:val="008F2E2C"/>
    <w:rsid w:val="0090126A"/>
    <w:rsid w:val="00901E02"/>
    <w:rsid w:val="00905676"/>
    <w:rsid w:val="00911636"/>
    <w:rsid w:val="00921665"/>
    <w:rsid w:val="00925F8C"/>
    <w:rsid w:val="00930EEA"/>
    <w:rsid w:val="00942F10"/>
    <w:rsid w:val="0095434E"/>
    <w:rsid w:val="00987FF6"/>
    <w:rsid w:val="00992CB8"/>
    <w:rsid w:val="009A692A"/>
    <w:rsid w:val="009B19EA"/>
    <w:rsid w:val="009B4401"/>
    <w:rsid w:val="009E1BD0"/>
    <w:rsid w:val="00A01E3F"/>
    <w:rsid w:val="00A2592F"/>
    <w:rsid w:val="00A269C6"/>
    <w:rsid w:val="00A470C9"/>
    <w:rsid w:val="00A5004D"/>
    <w:rsid w:val="00A5320C"/>
    <w:rsid w:val="00A6035E"/>
    <w:rsid w:val="00A77E06"/>
    <w:rsid w:val="00A81B73"/>
    <w:rsid w:val="00A83442"/>
    <w:rsid w:val="00A85F34"/>
    <w:rsid w:val="00A86267"/>
    <w:rsid w:val="00A91F5C"/>
    <w:rsid w:val="00A95E0D"/>
    <w:rsid w:val="00A960F9"/>
    <w:rsid w:val="00AA06EA"/>
    <w:rsid w:val="00AA571B"/>
    <w:rsid w:val="00AB2B6E"/>
    <w:rsid w:val="00AB73BC"/>
    <w:rsid w:val="00AC7FA7"/>
    <w:rsid w:val="00AD3B8C"/>
    <w:rsid w:val="00AD7521"/>
    <w:rsid w:val="00AE7897"/>
    <w:rsid w:val="00AF6C75"/>
    <w:rsid w:val="00AF7C80"/>
    <w:rsid w:val="00B00B1F"/>
    <w:rsid w:val="00B050C8"/>
    <w:rsid w:val="00B063C6"/>
    <w:rsid w:val="00B11EFF"/>
    <w:rsid w:val="00B160AD"/>
    <w:rsid w:val="00B23C84"/>
    <w:rsid w:val="00B271EC"/>
    <w:rsid w:val="00B30395"/>
    <w:rsid w:val="00B30F61"/>
    <w:rsid w:val="00B31A15"/>
    <w:rsid w:val="00B36CB4"/>
    <w:rsid w:val="00B436A2"/>
    <w:rsid w:val="00B4736B"/>
    <w:rsid w:val="00B66449"/>
    <w:rsid w:val="00B67B78"/>
    <w:rsid w:val="00B7089A"/>
    <w:rsid w:val="00B76AD9"/>
    <w:rsid w:val="00B80A61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C0F1B"/>
    <w:rsid w:val="00BC121A"/>
    <w:rsid w:val="00BC1BE0"/>
    <w:rsid w:val="00BD09C1"/>
    <w:rsid w:val="00BD5987"/>
    <w:rsid w:val="00BD6F01"/>
    <w:rsid w:val="00BE66D7"/>
    <w:rsid w:val="00BF035D"/>
    <w:rsid w:val="00C00077"/>
    <w:rsid w:val="00C017C0"/>
    <w:rsid w:val="00C020BC"/>
    <w:rsid w:val="00C05226"/>
    <w:rsid w:val="00C05FF9"/>
    <w:rsid w:val="00C23982"/>
    <w:rsid w:val="00C24DEA"/>
    <w:rsid w:val="00C25837"/>
    <w:rsid w:val="00C272FC"/>
    <w:rsid w:val="00C30753"/>
    <w:rsid w:val="00C31BE0"/>
    <w:rsid w:val="00C37CF2"/>
    <w:rsid w:val="00C45B5B"/>
    <w:rsid w:val="00C70DBD"/>
    <w:rsid w:val="00CA021A"/>
    <w:rsid w:val="00CD09AE"/>
    <w:rsid w:val="00CD4F52"/>
    <w:rsid w:val="00CE5FB1"/>
    <w:rsid w:val="00CE7A9B"/>
    <w:rsid w:val="00CF2E49"/>
    <w:rsid w:val="00CF3A4A"/>
    <w:rsid w:val="00D11268"/>
    <w:rsid w:val="00D126A1"/>
    <w:rsid w:val="00D37034"/>
    <w:rsid w:val="00D43945"/>
    <w:rsid w:val="00D4467C"/>
    <w:rsid w:val="00D56B94"/>
    <w:rsid w:val="00D62D9D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721A"/>
    <w:rsid w:val="00DD32DD"/>
    <w:rsid w:val="00DD529E"/>
    <w:rsid w:val="00DE0F1C"/>
    <w:rsid w:val="00DE75A4"/>
    <w:rsid w:val="00DF4696"/>
    <w:rsid w:val="00DF5237"/>
    <w:rsid w:val="00E06E0B"/>
    <w:rsid w:val="00E2052E"/>
    <w:rsid w:val="00E32E8B"/>
    <w:rsid w:val="00E32EBE"/>
    <w:rsid w:val="00E42257"/>
    <w:rsid w:val="00E54D08"/>
    <w:rsid w:val="00E57664"/>
    <w:rsid w:val="00E66448"/>
    <w:rsid w:val="00E77FDD"/>
    <w:rsid w:val="00E903BE"/>
    <w:rsid w:val="00E930AE"/>
    <w:rsid w:val="00E973F3"/>
    <w:rsid w:val="00EA11B1"/>
    <w:rsid w:val="00EA2395"/>
    <w:rsid w:val="00EC48F5"/>
    <w:rsid w:val="00EF02BA"/>
    <w:rsid w:val="00EF0E7D"/>
    <w:rsid w:val="00F10B94"/>
    <w:rsid w:val="00F12BB6"/>
    <w:rsid w:val="00F1519F"/>
    <w:rsid w:val="00F172C5"/>
    <w:rsid w:val="00F17D52"/>
    <w:rsid w:val="00F30ECC"/>
    <w:rsid w:val="00F30FDC"/>
    <w:rsid w:val="00F32912"/>
    <w:rsid w:val="00F40555"/>
    <w:rsid w:val="00F42E5D"/>
    <w:rsid w:val="00F45358"/>
    <w:rsid w:val="00F634F9"/>
    <w:rsid w:val="00F67973"/>
    <w:rsid w:val="00F73A96"/>
    <w:rsid w:val="00F77186"/>
    <w:rsid w:val="00F837FE"/>
    <w:rsid w:val="00F93B24"/>
    <w:rsid w:val="00F9526A"/>
    <w:rsid w:val="00F95BC1"/>
    <w:rsid w:val="00FA75A2"/>
    <w:rsid w:val="00FB1ABD"/>
    <w:rsid w:val="00FB6E16"/>
    <w:rsid w:val="00FB6F50"/>
    <w:rsid w:val="00FC3479"/>
    <w:rsid w:val="00FC5BD6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8159-3AAE-43A6-8AF6-D966AFB6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6599</Words>
  <Characters>37619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2016-08-29T07:40:00Z</cp:lastPrinted>
  <dcterms:created xsi:type="dcterms:W3CDTF">2016-08-29T07:41:00Z</dcterms:created>
  <dcterms:modified xsi:type="dcterms:W3CDTF">2016-08-29T07:59:00Z</dcterms:modified>
</cp:coreProperties>
</file>