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56A" w:rsidRPr="0014556A" w:rsidRDefault="0014556A" w:rsidP="001455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23C5">
        <w:rPr>
          <w:rFonts w:ascii="Times New Roman" w:hAnsi="Times New Roman" w:cs="Times New Roman"/>
          <w:b/>
          <w:sz w:val="28"/>
          <w:szCs w:val="28"/>
        </w:rPr>
        <w:t>ОТЧЕТ</w:t>
      </w:r>
      <w:r w:rsidR="00250323" w:rsidRPr="002223C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E4CDA" w:rsidRPr="00EE4CDA" w:rsidRDefault="0014556A" w:rsidP="00EE4C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556A">
        <w:rPr>
          <w:rFonts w:ascii="Times New Roman" w:hAnsi="Times New Roman" w:cs="Times New Roman"/>
          <w:sz w:val="28"/>
          <w:szCs w:val="28"/>
        </w:rPr>
        <w:t xml:space="preserve">о результатах </w:t>
      </w:r>
      <w:r w:rsidR="00EE4CDA" w:rsidRPr="00EE4CDA">
        <w:rPr>
          <w:rFonts w:ascii="Times New Roman" w:hAnsi="Times New Roman" w:cs="Times New Roman"/>
          <w:sz w:val="28"/>
          <w:szCs w:val="28"/>
        </w:rPr>
        <w:t>внешней проверки бюджетной отчетности</w:t>
      </w:r>
    </w:p>
    <w:p w:rsidR="00EE4CDA" w:rsidRPr="00EE4CDA" w:rsidRDefault="00EE4CDA" w:rsidP="00EE4C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4CDA">
        <w:rPr>
          <w:rFonts w:ascii="Times New Roman" w:hAnsi="Times New Roman" w:cs="Times New Roman"/>
          <w:sz w:val="28"/>
          <w:szCs w:val="28"/>
        </w:rPr>
        <w:t>главного администратора бюджетных средств</w:t>
      </w:r>
    </w:p>
    <w:p w:rsidR="00EE4CDA" w:rsidRPr="00516174" w:rsidRDefault="00EE4CDA" w:rsidP="00EE4C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6174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361530">
        <w:rPr>
          <w:rFonts w:ascii="Times New Roman" w:hAnsi="Times New Roman" w:cs="Times New Roman"/>
          <w:b/>
          <w:sz w:val="28"/>
          <w:szCs w:val="28"/>
        </w:rPr>
        <w:t>Митин</w:t>
      </w:r>
      <w:r w:rsidR="00516174" w:rsidRPr="00516174">
        <w:rPr>
          <w:rFonts w:ascii="Times New Roman" w:hAnsi="Times New Roman" w:cs="Times New Roman"/>
          <w:b/>
          <w:sz w:val="28"/>
          <w:szCs w:val="28"/>
        </w:rPr>
        <w:t>ского</w:t>
      </w:r>
      <w:r w:rsidRPr="0051617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14556A" w:rsidRDefault="00EE4CDA" w:rsidP="00EE4C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6174">
        <w:rPr>
          <w:rFonts w:ascii="Times New Roman" w:hAnsi="Times New Roman" w:cs="Times New Roman"/>
          <w:b/>
          <w:sz w:val="28"/>
          <w:szCs w:val="28"/>
        </w:rPr>
        <w:t>за 201</w:t>
      </w:r>
      <w:r w:rsidR="006001B8">
        <w:rPr>
          <w:rFonts w:ascii="Times New Roman" w:hAnsi="Times New Roman" w:cs="Times New Roman"/>
          <w:b/>
          <w:sz w:val="28"/>
          <w:szCs w:val="28"/>
        </w:rPr>
        <w:t>9</w:t>
      </w:r>
      <w:r w:rsidRPr="0051617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2223C5" w:rsidRDefault="002223C5" w:rsidP="00EE4C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23C5" w:rsidRDefault="002223C5" w:rsidP="002223C5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Гаврилов-</w:t>
      </w:r>
      <w:r w:rsidRPr="00B41DD1">
        <w:rPr>
          <w:rFonts w:ascii="Times New Roman" w:hAnsi="Times New Roman" w:cs="Times New Roman"/>
          <w:sz w:val="28"/>
          <w:szCs w:val="28"/>
        </w:rPr>
        <w:t xml:space="preserve">Ям                                                                             </w:t>
      </w:r>
      <w:r w:rsidRPr="00B41DD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001B8">
        <w:rPr>
          <w:rFonts w:ascii="Times New Roman" w:hAnsi="Times New Roman" w:cs="Times New Roman"/>
          <w:b/>
          <w:sz w:val="28"/>
          <w:szCs w:val="28"/>
        </w:rPr>
        <w:t xml:space="preserve">26.05.2020 </w:t>
      </w:r>
      <w:r w:rsidRPr="00B41DD1">
        <w:rPr>
          <w:rFonts w:ascii="Times New Roman" w:hAnsi="Times New Roman" w:cs="Times New Roman"/>
          <w:b/>
          <w:sz w:val="28"/>
          <w:szCs w:val="28"/>
        </w:rPr>
        <w:t>г.</w:t>
      </w:r>
    </w:p>
    <w:p w:rsidR="00516174" w:rsidRPr="00BD3F62" w:rsidRDefault="0014556A" w:rsidP="00CF22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56A">
        <w:rPr>
          <w:rFonts w:ascii="Times New Roman" w:hAnsi="Times New Roman" w:cs="Times New Roman"/>
          <w:sz w:val="28"/>
          <w:szCs w:val="28"/>
        </w:rPr>
        <w:cr/>
      </w:r>
      <w:r w:rsidR="003A1404" w:rsidRPr="00BD3F62">
        <w:rPr>
          <w:rFonts w:ascii="Times New Roman" w:hAnsi="Times New Roman" w:cs="Times New Roman"/>
          <w:b/>
          <w:sz w:val="28"/>
          <w:szCs w:val="28"/>
        </w:rPr>
        <w:t xml:space="preserve">1. Основание для проведения проверки: </w:t>
      </w:r>
      <w:r w:rsidR="00CF2204" w:rsidRPr="00BD3F62">
        <w:rPr>
          <w:rFonts w:ascii="Times New Roman" w:eastAsia="Times New Roman" w:hAnsi="Times New Roman" w:cs="Times New Roman"/>
          <w:sz w:val="28"/>
          <w:szCs w:val="28"/>
        </w:rPr>
        <w:t>статья</w:t>
      </w:r>
      <w:r w:rsidR="00516174" w:rsidRPr="00BD3F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2204" w:rsidRPr="00BD3F62">
        <w:rPr>
          <w:rFonts w:ascii="Times New Roman" w:eastAsia="Times New Roman" w:hAnsi="Times New Roman" w:cs="Times New Roman"/>
          <w:sz w:val="28"/>
          <w:szCs w:val="28"/>
        </w:rPr>
        <w:t xml:space="preserve">157, 264.4 Бюджетного кодекса Российской Федерации (далее – БК РФ), статьи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статьи 20 Положения о бюджетном процессе в Митинском сельском поселении, утвержденного решением Муниципального совета </w:t>
      </w:r>
      <w:r w:rsidR="00CF2204" w:rsidRPr="00BD3F62">
        <w:rPr>
          <w:rFonts w:ascii="Times New Roman" w:eastAsia="Times New Roman" w:hAnsi="Times New Roman" w:cs="Times New Roman"/>
          <w:bCs/>
          <w:sz w:val="28"/>
          <w:szCs w:val="28"/>
        </w:rPr>
        <w:t>Митинского</w:t>
      </w:r>
      <w:r w:rsidR="00CF2204" w:rsidRPr="00BD3F62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от 22.11.2013 № 29 (в действ. редакции), Стандарта внешнего муниципального финансового контроля СФК 04 «Внешняя проверка годового отчета об исполнении    бюджета сельского поселения за отчетный финансовый год», плана работы Контрольно-счетной Комиссии Гаврилов-Ямского муниципального района (далее - Контрольно-счетная комиссия) на 2020 год,  проведена внешняя проверка годового отчета Администрации Митинского сельского поселения (далее – Администрация сельского поселения)</w:t>
      </w:r>
      <w:r w:rsidR="00516174" w:rsidRPr="00BD3F62">
        <w:rPr>
          <w:rFonts w:ascii="Times New Roman" w:eastAsia="Times New Roman" w:hAnsi="Times New Roman" w:cs="Times New Roman"/>
          <w:sz w:val="28"/>
          <w:szCs w:val="28"/>
        </w:rPr>
        <w:t xml:space="preserve">, удостоверения </w:t>
      </w:r>
      <w:r w:rsidR="00361530" w:rsidRPr="00BD3F6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проведение проверки № </w:t>
      </w:r>
      <w:r w:rsidR="00BD3F62" w:rsidRPr="00BD3F62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="00361530" w:rsidRPr="00BD3F6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 </w:t>
      </w:r>
      <w:r w:rsidR="00BD3F62" w:rsidRPr="00BD3F62">
        <w:rPr>
          <w:rFonts w:ascii="Times New Roman" w:eastAsia="Calibri" w:hAnsi="Times New Roman" w:cs="Times New Roman"/>
          <w:sz w:val="28"/>
          <w:szCs w:val="28"/>
          <w:lang w:eastAsia="en-US"/>
        </w:rPr>
        <w:t>02.03.2020</w:t>
      </w:r>
      <w:r w:rsidR="00361530" w:rsidRPr="00BD3F6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г., выданное Председателем Контрольно-счетной комиссии Гаврилов-Ямского муниципального района</w:t>
      </w:r>
      <w:r w:rsidR="001D2FB5" w:rsidRPr="00BD3F62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361530" w:rsidRPr="00BD3F6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соответствии с приказом  № </w:t>
      </w:r>
      <w:r w:rsidR="00BD3F62" w:rsidRPr="00BD3F6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 </w:t>
      </w:r>
      <w:r w:rsidR="00361530" w:rsidRPr="00BD3F6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 </w:t>
      </w:r>
      <w:r w:rsidR="00BD3F62" w:rsidRPr="00BD3F62">
        <w:rPr>
          <w:rFonts w:ascii="Times New Roman" w:eastAsia="Calibri" w:hAnsi="Times New Roman" w:cs="Times New Roman"/>
          <w:sz w:val="28"/>
          <w:szCs w:val="28"/>
          <w:lang w:eastAsia="en-US"/>
        </w:rPr>
        <w:t>02.03.2020</w:t>
      </w:r>
      <w:r w:rsidR="00361530" w:rsidRPr="00BD3F6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г. «О проведении проверки»</w:t>
      </w:r>
      <w:r w:rsidR="00516174" w:rsidRPr="00BD3F6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16174" w:rsidRPr="00BD3F62" w:rsidRDefault="00A44DB0" w:rsidP="00516174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3F62">
        <w:rPr>
          <w:rFonts w:ascii="Times New Roman" w:eastAsia="Times New Roman" w:hAnsi="Times New Roman" w:cs="Times New Roman"/>
          <w:b/>
          <w:sz w:val="28"/>
          <w:szCs w:val="28"/>
        </w:rPr>
        <w:t xml:space="preserve">2. </w:t>
      </w:r>
      <w:r w:rsidR="003A1404" w:rsidRPr="00BD3F62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 проверки: </w:t>
      </w:r>
    </w:p>
    <w:p w:rsidR="00BD3F62" w:rsidRPr="00BD3F62" w:rsidRDefault="00BD3F62" w:rsidP="00BD3F62">
      <w:pPr>
        <w:pStyle w:val="a7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F62">
        <w:rPr>
          <w:rFonts w:ascii="Times New Roman" w:eastAsia="Times New Roman" w:hAnsi="Times New Roman" w:cs="Times New Roman"/>
          <w:sz w:val="28"/>
          <w:szCs w:val="28"/>
        </w:rPr>
        <w:t>Установить степень полноты бюджетной отчетности за 2019 год, ее соответствие требованиям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 утвержденной приказом Министерства финансов Российской Федерации от 28.12.2010 № 191н (далее - Инструкция № 191н) по составу, содержанию. Проверить внутреннюю согласованность показателей форм бюджетной отчетности.</w:t>
      </w:r>
    </w:p>
    <w:p w:rsidR="00BD3F62" w:rsidRPr="00BD3F62" w:rsidRDefault="00BD3F62" w:rsidP="00BD3F62">
      <w:pPr>
        <w:pStyle w:val="a7"/>
        <w:numPr>
          <w:ilvl w:val="0"/>
          <w:numId w:val="5"/>
        </w:numPr>
        <w:spacing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F62">
        <w:rPr>
          <w:rFonts w:ascii="Times New Roman" w:eastAsia="Times New Roman" w:hAnsi="Times New Roman" w:cs="Times New Roman"/>
          <w:sz w:val="28"/>
          <w:szCs w:val="28"/>
        </w:rPr>
        <w:t>Оценить достоверность показателей бюджетной отчетности за 2019 год.</w:t>
      </w:r>
    </w:p>
    <w:p w:rsidR="001548E1" w:rsidRPr="00BD3F62" w:rsidRDefault="001548E1" w:rsidP="00BD3F62">
      <w:pPr>
        <w:pStyle w:val="a7"/>
        <w:numPr>
          <w:ilvl w:val="0"/>
          <w:numId w:val="5"/>
        </w:numPr>
        <w:spacing w:after="12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D3F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Установление соответствия фактического исполнения бюджета его плановым назначениям, установленным Решением Муниципального Совета Митинского сельского поселения «О бюджете Митинского сельского поселения на 201</w:t>
      </w:r>
      <w:r w:rsidR="00BD3F62" w:rsidRPr="00BD3F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9</w:t>
      </w:r>
      <w:r w:rsidRPr="00BD3F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 и на плановый период 20</w:t>
      </w:r>
      <w:r w:rsidR="00BD3F62" w:rsidRPr="00BD3F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20</w:t>
      </w:r>
      <w:r w:rsidRPr="00BD3F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202</w:t>
      </w:r>
      <w:r w:rsidR="00BD3F62" w:rsidRPr="00BD3F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Pr="00BD3F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годов» </w:t>
      </w:r>
      <w:r w:rsidR="00BD3F62" w:rsidRPr="00BD3F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18.12.2018</w:t>
      </w:r>
      <w:r w:rsidRPr="00BD3F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года № </w:t>
      </w:r>
      <w:r w:rsidR="00BD3F62" w:rsidRPr="00BD3F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29</w:t>
      </w:r>
      <w:r w:rsidRPr="00BD3F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(с изменениями), выявление возможных нарушений, недостатков и их последствий.</w:t>
      </w:r>
    </w:p>
    <w:p w:rsidR="003A1404" w:rsidRPr="00BD3F62" w:rsidRDefault="00A44DB0" w:rsidP="00A44DB0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F62">
        <w:rPr>
          <w:rFonts w:ascii="Times New Roman" w:eastAsia="Times New Roman" w:hAnsi="Times New Roman" w:cs="Times New Roman"/>
          <w:b/>
          <w:sz w:val="28"/>
          <w:szCs w:val="28"/>
        </w:rPr>
        <w:t xml:space="preserve">3. </w:t>
      </w:r>
      <w:r w:rsidR="003A1404" w:rsidRPr="00BD3F62">
        <w:rPr>
          <w:rFonts w:ascii="Times New Roman" w:eastAsia="Times New Roman" w:hAnsi="Times New Roman" w:cs="Times New Roman"/>
          <w:b/>
          <w:sz w:val="28"/>
          <w:szCs w:val="28"/>
        </w:rPr>
        <w:t xml:space="preserve">Сроки проведения проверки: </w:t>
      </w:r>
      <w:r w:rsidR="00BD3F62" w:rsidRPr="00BD3F62">
        <w:rPr>
          <w:rFonts w:ascii="Times New Roman" w:hAnsi="Times New Roman" w:cs="Times New Roman"/>
          <w:sz w:val="28"/>
          <w:szCs w:val="28"/>
        </w:rPr>
        <w:t>03.04.2020 года по 13.04.2020 года</w:t>
      </w:r>
      <w:r w:rsidR="003A1404" w:rsidRPr="00BD3F6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55BF9" w:rsidRPr="00BD3F62" w:rsidRDefault="00355BF9" w:rsidP="00A44DB0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D3F6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4. Проверяемый период:</w:t>
      </w:r>
      <w:r w:rsidRPr="00BD3F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084D" w:rsidRPr="00BD3F62">
        <w:rPr>
          <w:rFonts w:ascii="Times New Roman" w:eastAsia="Courier New" w:hAnsi="Times New Roman" w:cs="Times New Roman"/>
          <w:color w:val="000000"/>
          <w:sz w:val="28"/>
          <w:szCs w:val="28"/>
        </w:rPr>
        <w:t>201</w:t>
      </w:r>
      <w:r w:rsidR="00BD3F62" w:rsidRPr="00BD3F62">
        <w:rPr>
          <w:rFonts w:ascii="Times New Roman" w:eastAsia="Courier New" w:hAnsi="Times New Roman" w:cs="Times New Roman"/>
          <w:color w:val="000000"/>
          <w:sz w:val="28"/>
          <w:szCs w:val="28"/>
        </w:rPr>
        <w:t>9</w:t>
      </w:r>
      <w:r w:rsidR="008D084D" w:rsidRPr="00BD3F62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г.</w:t>
      </w:r>
    </w:p>
    <w:p w:rsidR="00516174" w:rsidRPr="00BD3F62" w:rsidRDefault="00355BF9" w:rsidP="0051617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3F62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A44DB0" w:rsidRPr="00BD3F62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3A1404" w:rsidRPr="00BD3F62">
        <w:rPr>
          <w:rFonts w:ascii="Times New Roman" w:eastAsia="Times New Roman" w:hAnsi="Times New Roman" w:cs="Times New Roman"/>
          <w:b/>
          <w:sz w:val="28"/>
          <w:szCs w:val="28"/>
        </w:rPr>
        <w:t xml:space="preserve">Метод и способ проведения проверки: </w:t>
      </w:r>
    </w:p>
    <w:p w:rsidR="00516174" w:rsidRPr="00BD3F62" w:rsidRDefault="00516174" w:rsidP="0051617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BD3F62">
        <w:rPr>
          <w:rFonts w:ascii="Times New Roman" w:eastAsia="Times New Roman" w:hAnsi="Times New Roman" w:cs="Times New Roman"/>
          <w:sz w:val="28"/>
          <w:szCs w:val="28"/>
        </w:rPr>
        <w:t>по вопросам программы проверки выборочным способом</w:t>
      </w:r>
      <w:r w:rsidRPr="00BD3F62">
        <w:rPr>
          <w:rFonts w:ascii="Times New Roman" w:eastAsia="Times New Roman" w:hAnsi="Times New Roman" w:cs="Times New Roman"/>
          <w:iCs/>
          <w:sz w:val="28"/>
          <w:szCs w:val="28"/>
        </w:rPr>
        <w:t>:</w:t>
      </w:r>
    </w:p>
    <w:p w:rsidR="00516174" w:rsidRPr="00BD3F62" w:rsidRDefault="00516174" w:rsidP="00516174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BD3F62">
        <w:rPr>
          <w:rFonts w:ascii="Times New Roman" w:eastAsia="Times New Roman" w:hAnsi="Times New Roman" w:cs="Times New Roman"/>
          <w:iCs/>
          <w:sz w:val="28"/>
          <w:szCs w:val="28"/>
        </w:rPr>
        <w:t>полнота бюджетной отчетности и ее соответствие требованиям нормативных правовых актов;</w:t>
      </w:r>
    </w:p>
    <w:p w:rsidR="00516174" w:rsidRPr="00BD3F62" w:rsidRDefault="00516174" w:rsidP="00516174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BD3F62">
        <w:rPr>
          <w:rFonts w:ascii="Times New Roman" w:eastAsia="Times New Roman" w:hAnsi="Times New Roman" w:cs="Times New Roman"/>
          <w:iCs/>
          <w:sz w:val="28"/>
          <w:szCs w:val="28"/>
        </w:rPr>
        <w:t>анализ данных бюджетной отчётности;</w:t>
      </w:r>
    </w:p>
    <w:p w:rsidR="00516174" w:rsidRPr="00BD3F62" w:rsidRDefault="00516174" w:rsidP="00516174">
      <w:pPr>
        <w:pStyle w:val="a7"/>
        <w:numPr>
          <w:ilvl w:val="0"/>
          <w:numId w:val="6"/>
        </w:num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BD3F62">
        <w:rPr>
          <w:rFonts w:ascii="Times New Roman" w:eastAsia="Times New Roman" w:hAnsi="Times New Roman" w:cs="Times New Roman"/>
          <w:iCs/>
          <w:sz w:val="28"/>
          <w:szCs w:val="28"/>
        </w:rPr>
        <w:t>анализ исполнения бюджетных назначений главного администратора бюджетных средств (ГАБС) по доходам и  расходам;</w:t>
      </w:r>
    </w:p>
    <w:p w:rsidR="00516174" w:rsidRPr="00BD3F62" w:rsidRDefault="00516174" w:rsidP="00516174">
      <w:pPr>
        <w:pStyle w:val="a7"/>
        <w:numPr>
          <w:ilvl w:val="0"/>
          <w:numId w:val="6"/>
        </w:num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BD3F62">
        <w:rPr>
          <w:rFonts w:ascii="Times New Roman" w:eastAsia="Times New Roman" w:hAnsi="Times New Roman" w:cs="Times New Roman"/>
          <w:iCs/>
          <w:sz w:val="28"/>
          <w:szCs w:val="28"/>
        </w:rPr>
        <w:t>анализ сведений по дебиторской и кредиторской задолженности (ф. 0503169).</w:t>
      </w:r>
    </w:p>
    <w:tbl>
      <w:tblPr>
        <w:tblStyle w:val="a3"/>
        <w:tblW w:w="10916" w:type="dxa"/>
        <w:tblInd w:w="-885" w:type="dxa"/>
        <w:tblLook w:val="04A0"/>
      </w:tblPr>
      <w:tblGrid>
        <w:gridCol w:w="709"/>
        <w:gridCol w:w="1985"/>
        <w:gridCol w:w="1701"/>
        <w:gridCol w:w="1985"/>
        <w:gridCol w:w="563"/>
        <w:gridCol w:w="3973"/>
      </w:tblGrid>
      <w:tr w:rsidR="00B75204" w:rsidRPr="006001B8" w:rsidTr="001B37A1">
        <w:tc>
          <w:tcPr>
            <w:tcW w:w="10916" w:type="dxa"/>
            <w:gridSpan w:val="6"/>
          </w:tcPr>
          <w:p w:rsidR="00B75204" w:rsidRPr="00BD3F62" w:rsidRDefault="00B75204" w:rsidP="00301C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F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I</w:t>
            </w:r>
            <w:r w:rsidRPr="00BD3F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="00301C97" w:rsidRPr="00BD3F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Итоги</w:t>
            </w:r>
            <w:r w:rsidRPr="00BD3F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проверки:</w:t>
            </w:r>
          </w:p>
        </w:tc>
      </w:tr>
      <w:tr w:rsidR="00500F0A" w:rsidRPr="006001B8" w:rsidTr="001B37A1">
        <w:tc>
          <w:tcPr>
            <w:tcW w:w="2694" w:type="dxa"/>
            <w:gridSpan w:val="2"/>
          </w:tcPr>
          <w:p w:rsidR="00500F0A" w:rsidRPr="00BD3F62" w:rsidRDefault="00500F0A" w:rsidP="00B7520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D3F6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Акт проверки</w:t>
            </w:r>
          </w:p>
        </w:tc>
        <w:tc>
          <w:tcPr>
            <w:tcW w:w="3686" w:type="dxa"/>
            <w:gridSpan w:val="2"/>
          </w:tcPr>
          <w:p w:rsidR="00500F0A" w:rsidRPr="00BD3F62" w:rsidRDefault="00516174" w:rsidP="00BD3F6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BD3F6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№ 01-16/</w:t>
            </w:r>
            <w:r w:rsidR="00BD3F62" w:rsidRPr="00BD3F6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12</w:t>
            </w:r>
            <w:r w:rsidRPr="00BD3F6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="00645DC2" w:rsidRPr="00BD3F6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от </w:t>
            </w:r>
            <w:r w:rsidR="00BD3F62" w:rsidRPr="00BD3F6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13.04.2020</w:t>
            </w:r>
            <w:r w:rsidR="00645DC2" w:rsidRPr="00BD3F6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г</w:t>
            </w:r>
            <w:r w:rsidR="00500F0A" w:rsidRPr="00BD3F6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4536" w:type="dxa"/>
            <w:gridSpan w:val="2"/>
          </w:tcPr>
          <w:p w:rsidR="00500F0A" w:rsidRPr="00BD3F62" w:rsidRDefault="00500F0A" w:rsidP="00C342A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D3F6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Подписан </w:t>
            </w:r>
            <w:r w:rsidR="00C342AE" w:rsidRPr="00BD3F6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без</w:t>
            </w:r>
            <w:r w:rsidRPr="00BD3F6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разногласи</w:t>
            </w:r>
            <w:r w:rsidR="00C342AE" w:rsidRPr="00BD3F6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й</w:t>
            </w:r>
          </w:p>
        </w:tc>
      </w:tr>
      <w:tr w:rsidR="00B75204" w:rsidRPr="006001B8" w:rsidTr="001B37A1">
        <w:tc>
          <w:tcPr>
            <w:tcW w:w="6380" w:type="dxa"/>
            <w:gridSpan w:val="4"/>
          </w:tcPr>
          <w:p w:rsidR="00B75204" w:rsidRPr="00BD3F62" w:rsidRDefault="00265928" w:rsidP="00655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F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II</w:t>
            </w:r>
            <w:r w:rsidRPr="00BD3F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. Количество объектов проверки</w:t>
            </w:r>
            <w:r w:rsidR="00B55B76" w:rsidRPr="00BD3F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, в т.ч.</w:t>
            </w:r>
            <w:r w:rsidR="007F4DCC" w:rsidRPr="00BD3F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4536" w:type="dxa"/>
            <w:gridSpan w:val="2"/>
          </w:tcPr>
          <w:p w:rsidR="00B75204" w:rsidRPr="00BD3F62" w:rsidRDefault="00B75204" w:rsidP="00655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62">
              <w:rPr>
                <w:rFonts w:ascii="Times New Roman" w:hAnsi="Times New Roman" w:cs="Times New Roman"/>
                <w:sz w:val="24"/>
                <w:szCs w:val="24"/>
              </w:rPr>
              <w:t>1 ед.</w:t>
            </w:r>
          </w:p>
        </w:tc>
      </w:tr>
      <w:tr w:rsidR="005666D5" w:rsidRPr="006001B8" w:rsidTr="001B37A1">
        <w:tc>
          <w:tcPr>
            <w:tcW w:w="6380" w:type="dxa"/>
            <w:gridSpan w:val="4"/>
          </w:tcPr>
          <w:p w:rsidR="005666D5" w:rsidRPr="00BD3F62" w:rsidRDefault="005666D5" w:rsidP="007F4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F6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F4DCC" w:rsidRPr="00BD3F62">
              <w:rPr>
                <w:rFonts w:ascii="Times New Roman" w:hAnsi="Times New Roman" w:cs="Times New Roman"/>
                <w:sz w:val="24"/>
                <w:szCs w:val="24"/>
              </w:rPr>
              <w:t>орган местного самоуправления</w:t>
            </w:r>
          </w:p>
        </w:tc>
        <w:tc>
          <w:tcPr>
            <w:tcW w:w="4536" w:type="dxa"/>
            <w:gridSpan w:val="2"/>
          </w:tcPr>
          <w:p w:rsidR="005666D5" w:rsidRPr="00BD3F62" w:rsidRDefault="005666D5" w:rsidP="00CF7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62">
              <w:rPr>
                <w:rFonts w:ascii="Times New Roman" w:hAnsi="Times New Roman" w:cs="Times New Roman"/>
                <w:sz w:val="24"/>
                <w:szCs w:val="24"/>
              </w:rPr>
              <w:t>1 ед.</w:t>
            </w:r>
          </w:p>
        </w:tc>
      </w:tr>
      <w:tr w:rsidR="00D47BDA" w:rsidRPr="006001B8" w:rsidTr="001B37A1">
        <w:tc>
          <w:tcPr>
            <w:tcW w:w="6380" w:type="dxa"/>
            <w:gridSpan w:val="4"/>
            <w:vAlign w:val="center"/>
          </w:tcPr>
          <w:p w:rsidR="00D47BDA" w:rsidRPr="00BD3F62" w:rsidRDefault="006B3538" w:rsidP="006B35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F6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BD3F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D47BDA" w:rsidRPr="00BD3F62">
              <w:rPr>
                <w:rFonts w:ascii="Times New Roman" w:hAnsi="Times New Roman" w:cs="Times New Roman"/>
                <w:b/>
                <w:sz w:val="24"/>
                <w:szCs w:val="24"/>
              </w:rPr>
              <w:t>Объем проверенных средств</w:t>
            </w:r>
          </w:p>
        </w:tc>
        <w:tc>
          <w:tcPr>
            <w:tcW w:w="4536" w:type="dxa"/>
            <w:gridSpan w:val="2"/>
            <w:vAlign w:val="center"/>
          </w:tcPr>
          <w:p w:rsidR="00D47BDA" w:rsidRPr="00BD3F62" w:rsidRDefault="00BD3F62" w:rsidP="009C5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62">
              <w:rPr>
                <w:rFonts w:ascii="Times New Roman" w:hAnsi="Times New Roman" w:cs="Times New Roman"/>
                <w:sz w:val="24"/>
                <w:szCs w:val="24"/>
              </w:rPr>
              <w:t>16 116,9</w:t>
            </w:r>
            <w:r w:rsidR="00B86467" w:rsidRPr="00BD3F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тыс.</w:t>
            </w:r>
            <w:r w:rsidR="00645CAA" w:rsidRPr="00BD3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6467" w:rsidRPr="00BD3F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руб</w:t>
            </w:r>
            <w:r w:rsidR="009C52C2" w:rsidRPr="00BD3F62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</w:p>
        </w:tc>
      </w:tr>
      <w:tr w:rsidR="00A07FE7" w:rsidRPr="006001B8" w:rsidTr="001B37A1">
        <w:tc>
          <w:tcPr>
            <w:tcW w:w="10916" w:type="dxa"/>
            <w:gridSpan w:val="6"/>
            <w:vAlign w:val="center"/>
          </w:tcPr>
          <w:p w:rsidR="00A07FE7" w:rsidRPr="00BD3F62" w:rsidRDefault="00A07FE7" w:rsidP="00A07F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F6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BD3F62">
              <w:rPr>
                <w:rFonts w:ascii="Times New Roman" w:hAnsi="Times New Roman" w:cs="Times New Roman"/>
                <w:b/>
                <w:sz w:val="24"/>
                <w:szCs w:val="24"/>
              </w:rPr>
              <w:t>. Результаты проверки (количество нарушений, ед.)</w:t>
            </w:r>
            <w:r w:rsidRPr="00BD3F6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972B92" w:rsidRPr="006001B8" w:rsidTr="001B37A1">
        <w:tc>
          <w:tcPr>
            <w:tcW w:w="709" w:type="dxa"/>
          </w:tcPr>
          <w:p w:rsidR="00972B92" w:rsidRPr="00BD3F62" w:rsidRDefault="00972B92" w:rsidP="00E7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6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6" w:type="dxa"/>
            <w:gridSpan w:val="2"/>
          </w:tcPr>
          <w:p w:rsidR="00972B92" w:rsidRPr="00BD3F62" w:rsidRDefault="00CC2232" w:rsidP="00323C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F62">
              <w:rPr>
                <w:rFonts w:ascii="Times New Roman" w:hAnsi="Times New Roman" w:cs="Times New Roman"/>
                <w:sz w:val="24"/>
                <w:szCs w:val="24"/>
              </w:rPr>
              <w:t>Проверка соблюдения сроков представления отчетности</w:t>
            </w:r>
          </w:p>
        </w:tc>
        <w:tc>
          <w:tcPr>
            <w:tcW w:w="6521" w:type="dxa"/>
            <w:gridSpan w:val="3"/>
            <w:vAlign w:val="center"/>
          </w:tcPr>
          <w:p w:rsidR="00972B92" w:rsidRPr="00BD3F62" w:rsidRDefault="00972B92" w:rsidP="00611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62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Нарушений </w:t>
            </w:r>
            <w:r w:rsidRPr="00BD3F62">
              <w:rPr>
                <w:rFonts w:ascii="Times New Roman" w:hAnsi="Times New Roman" w:cs="Times New Roman"/>
                <w:b/>
                <w:sz w:val="24"/>
                <w:szCs w:val="24"/>
              </w:rPr>
              <w:t>не установлено</w:t>
            </w:r>
          </w:p>
        </w:tc>
      </w:tr>
      <w:tr w:rsidR="001A43CD" w:rsidRPr="006001B8" w:rsidTr="001B37A1">
        <w:tc>
          <w:tcPr>
            <w:tcW w:w="709" w:type="dxa"/>
          </w:tcPr>
          <w:p w:rsidR="001A43CD" w:rsidRPr="00BD3F62" w:rsidRDefault="00483511" w:rsidP="00E7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6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6" w:type="dxa"/>
            <w:gridSpan w:val="2"/>
          </w:tcPr>
          <w:p w:rsidR="001D2FB5" w:rsidRPr="00BD3F62" w:rsidRDefault="001A43CD" w:rsidP="003D0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F62">
              <w:rPr>
                <w:rFonts w:ascii="Times New Roman" w:hAnsi="Times New Roman" w:cs="Times New Roman"/>
                <w:sz w:val="24"/>
                <w:szCs w:val="24"/>
              </w:rPr>
              <w:t>Проверк</w:t>
            </w:r>
            <w:r w:rsidR="00574C44" w:rsidRPr="00BD3F6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D3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372C" w:rsidRPr="00BD3F62">
              <w:rPr>
                <w:rFonts w:ascii="Times New Roman" w:hAnsi="Times New Roman" w:cs="Times New Roman"/>
                <w:sz w:val="24"/>
                <w:szCs w:val="24"/>
              </w:rPr>
              <w:t xml:space="preserve">полноты и состава годовой бюджетной отчетности </w:t>
            </w:r>
            <w:r w:rsidR="003D0B8E" w:rsidRPr="00BD3F62">
              <w:rPr>
                <w:rFonts w:ascii="Times New Roman" w:hAnsi="Times New Roman" w:cs="Times New Roman"/>
                <w:sz w:val="24"/>
                <w:szCs w:val="24"/>
              </w:rPr>
              <w:t xml:space="preserve">на соответствие </w:t>
            </w:r>
            <w:r w:rsidR="0086372C" w:rsidRPr="00BD3F62">
              <w:rPr>
                <w:rFonts w:ascii="Times New Roman" w:hAnsi="Times New Roman" w:cs="Times New Roman"/>
                <w:sz w:val="24"/>
                <w:szCs w:val="24"/>
              </w:rPr>
              <w:t>требованиям Инструкции 191н</w:t>
            </w:r>
            <w:r w:rsidR="00BD25EB" w:rsidRPr="00BD3F62">
              <w:rPr>
                <w:rStyle w:val="a6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  <w:tc>
          <w:tcPr>
            <w:tcW w:w="6521" w:type="dxa"/>
            <w:gridSpan w:val="3"/>
            <w:vAlign w:val="center"/>
          </w:tcPr>
          <w:p w:rsidR="001A43CD" w:rsidRPr="00BD3F62" w:rsidRDefault="00645CAA" w:rsidP="00645CA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62">
              <w:rPr>
                <w:rFonts w:ascii="Times New Roman" w:hAnsi="Times New Roman" w:cs="Times New Roman"/>
                <w:sz w:val="24"/>
                <w:szCs w:val="24"/>
              </w:rPr>
              <w:t xml:space="preserve">Расхождений </w:t>
            </w:r>
            <w:r w:rsidRPr="00BD3F62">
              <w:rPr>
                <w:rFonts w:ascii="Times New Roman" w:hAnsi="Times New Roman" w:cs="Times New Roman"/>
                <w:b/>
                <w:sz w:val="24"/>
                <w:szCs w:val="24"/>
              </w:rPr>
              <w:t>не установлено</w:t>
            </w:r>
          </w:p>
        </w:tc>
      </w:tr>
      <w:tr w:rsidR="00574C44" w:rsidRPr="006001B8" w:rsidTr="001B37A1">
        <w:tc>
          <w:tcPr>
            <w:tcW w:w="709" w:type="dxa"/>
          </w:tcPr>
          <w:p w:rsidR="00574C44" w:rsidRPr="00BD3F62" w:rsidRDefault="00574C44" w:rsidP="00E7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6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6" w:type="dxa"/>
            <w:gridSpan w:val="2"/>
          </w:tcPr>
          <w:p w:rsidR="00574C44" w:rsidRPr="00BD3F62" w:rsidRDefault="00574C44" w:rsidP="008423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F62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r w:rsidR="00B12A15" w:rsidRPr="00BD3F62">
              <w:rPr>
                <w:rFonts w:ascii="Times New Roman" w:hAnsi="Times New Roman" w:cs="Times New Roman"/>
                <w:sz w:val="24"/>
                <w:szCs w:val="24"/>
              </w:rPr>
              <w:t>проведения инвентаризаци</w:t>
            </w:r>
            <w:r w:rsidR="00AF7896" w:rsidRPr="00BD3F6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12A15" w:rsidRPr="00BD3F62">
              <w:rPr>
                <w:rFonts w:ascii="Times New Roman" w:hAnsi="Times New Roman" w:cs="Times New Roman"/>
                <w:sz w:val="24"/>
                <w:szCs w:val="24"/>
              </w:rPr>
              <w:t xml:space="preserve"> активов и обязательств </w:t>
            </w:r>
            <w:r w:rsidR="00AF7896" w:rsidRPr="00BD3F6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12A15" w:rsidRPr="00BD3F62">
              <w:rPr>
                <w:rFonts w:ascii="Times New Roman" w:hAnsi="Times New Roman" w:cs="Times New Roman"/>
                <w:sz w:val="24"/>
                <w:szCs w:val="24"/>
              </w:rPr>
              <w:t xml:space="preserve"> целях составления годовой бюджетной отчетности </w:t>
            </w:r>
          </w:p>
        </w:tc>
        <w:tc>
          <w:tcPr>
            <w:tcW w:w="6521" w:type="dxa"/>
            <w:gridSpan w:val="3"/>
            <w:vAlign w:val="center"/>
          </w:tcPr>
          <w:p w:rsidR="002C6B24" w:rsidRPr="00BD3F62" w:rsidRDefault="00516174" w:rsidP="00516174">
            <w:pPr>
              <w:pStyle w:val="a7"/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62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Нарушений </w:t>
            </w:r>
            <w:r w:rsidRPr="00BD3F62">
              <w:rPr>
                <w:rFonts w:ascii="Times New Roman" w:hAnsi="Times New Roman" w:cs="Times New Roman"/>
                <w:b/>
                <w:sz w:val="24"/>
                <w:szCs w:val="24"/>
              </w:rPr>
              <w:t>не установлено</w:t>
            </w:r>
          </w:p>
        </w:tc>
      </w:tr>
      <w:tr w:rsidR="00DE3391" w:rsidRPr="006001B8" w:rsidTr="001B37A1">
        <w:tc>
          <w:tcPr>
            <w:tcW w:w="709" w:type="dxa"/>
          </w:tcPr>
          <w:p w:rsidR="00DE3391" w:rsidRPr="00BD3F62" w:rsidRDefault="00DE3391" w:rsidP="00E7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6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86" w:type="dxa"/>
            <w:gridSpan w:val="2"/>
          </w:tcPr>
          <w:p w:rsidR="00DE3391" w:rsidRPr="00BD3F62" w:rsidRDefault="005933B9" w:rsidP="00C73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F62">
              <w:rPr>
                <w:rFonts w:ascii="Times New Roman" w:hAnsi="Times New Roman" w:cs="Times New Roman"/>
                <w:sz w:val="24"/>
                <w:szCs w:val="24"/>
              </w:rPr>
              <w:t>Выборочная п</w:t>
            </w:r>
            <w:r w:rsidR="00C734ED" w:rsidRPr="00BD3F62">
              <w:rPr>
                <w:rFonts w:ascii="Times New Roman" w:hAnsi="Times New Roman" w:cs="Times New Roman"/>
                <w:sz w:val="24"/>
                <w:szCs w:val="24"/>
              </w:rPr>
              <w:t>роверка соблюдения контрольных соотношений (увязки) между показателями форм сводной (консолидированной) бюджетной отчетности ГАБС (между формами отчетности и внутри каждой формы)</w:t>
            </w:r>
          </w:p>
        </w:tc>
        <w:tc>
          <w:tcPr>
            <w:tcW w:w="6521" w:type="dxa"/>
            <w:gridSpan w:val="3"/>
            <w:vAlign w:val="center"/>
          </w:tcPr>
          <w:p w:rsidR="00DE3391" w:rsidRPr="00BD3F62" w:rsidRDefault="00C734ED" w:rsidP="00195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62">
              <w:rPr>
                <w:rFonts w:ascii="Times New Roman" w:hAnsi="Times New Roman" w:cs="Times New Roman"/>
                <w:sz w:val="24"/>
                <w:szCs w:val="24"/>
              </w:rPr>
              <w:t xml:space="preserve">Расхождений </w:t>
            </w:r>
            <w:r w:rsidR="00DE3391" w:rsidRPr="00BD3F62">
              <w:rPr>
                <w:rFonts w:ascii="Times New Roman" w:hAnsi="Times New Roman" w:cs="Times New Roman"/>
                <w:b/>
                <w:sz w:val="24"/>
                <w:szCs w:val="24"/>
              </w:rPr>
              <w:t>не установлено</w:t>
            </w:r>
          </w:p>
        </w:tc>
      </w:tr>
      <w:tr w:rsidR="000D0D8F" w:rsidRPr="006001B8" w:rsidTr="001B37A1">
        <w:tc>
          <w:tcPr>
            <w:tcW w:w="709" w:type="dxa"/>
          </w:tcPr>
          <w:p w:rsidR="000D0D8F" w:rsidRPr="00BD3F62" w:rsidRDefault="000D0D8F" w:rsidP="00E7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6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86" w:type="dxa"/>
            <w:gridSpan w:val="2"/>
          </w:tcPr>
          <w:p w:rsidR="000D0D8F" w:rsidRPr="00BD3F62" w:rsidRDefault="00026476" w:rsidP="00E379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F62">
              <w:rPr>
                <w:rFonts w:ascii="Times New Roman" w:hAnsi="Times New Roman" w:cs="Times New Roman"/>
                <w:sz w:val="24"/>
                <w:szCs w:val="24"/>
              </w:rPr>
              <w:t xml:space="preserve">Сопоставление показателей сводной (консолидированной) бюджетной отчетности ГАБС с показателями бюджетной отчетности получателей бюджетных средств, администраторов доходов бюджета по счетам (формам) бюджетной отчетности </w:t>
            </w:r>
          </w:p>
        </w:tc>
        <w:tc>
          <w:tcPr>
            <w:tcW w:w="6521" w:type="dxa"/>
            <w:gridSpan w:val="3"/>
            <w:vAlign w:val="center"/>
          </w:tcPr>
          <w:p w:rsidR="000D0D8F" w:rsidRPr="00BD3F62" w:rsidRDefault="00026476" w:rsidP="00195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62">
              <w:rPr>
                <w:rFonts w:ascii="Times New Roman" w:hAnsi="Times New Roman" w:cs="Times New Roman"/>
                <w:sz w:val="24"/>
                <w:szCs w:val="24"/>
              </w:rPr>
              <w:t xml:space="preserve">Расхождений </w:t>
            </w:r>
            <w:r w:rsidR="000D0D8F" w:rsidRPr="00BD3F62">
              <w:rPr>
                <w:rFonts w:ascii="Times New Roman" w:hAnsi="Times New Roman" w:cs="Times New Roman"/>
                <w:b/>
                <w:sz w:val="24"/>
                <w:szCs w:val="24"/>
              </w:rPr>
              <w:t>не установлено</w:t>
            </w:r>
          </w:p>
        </w:tc>
      </w:tr>
      <w:tr w:rsidR="00DC4F71" w:rsidRPr="006001B8" w:rsidTr="001B37A1">
        <w:tc>
          <w:tcPr>
            <w:tcW w:w="709" w:type="dxa"/>
          </w:tcPr>
          <w:p w:rsidR="00DC4F71" w:rsidRPr="00BD3F62" w:rsidRDefault="00DC4F71" w:rsidP="00E7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6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86" w:type="dxa"/>
            <w:gridSpan w:val="2"/>
          </w:tcPr>
          <w:p w:rsidR="00DC4F71" w:rsidRPr="00BD3F62" w:rsidRDefault="00EB26FE" w:rsidP="001C09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F62">
              <w:rPr>
                <w:rFonts w:ascii="Times New Roman" w:hAnsi="Times New Roman" w:cs="Times New Roman"/>
                <w:sz w:val="24"/>
                <w:szCs w:val="24"/>
              </w:rPr>
              <w:t>Выборочная п</w:t>
            </w:r>
            <w:r w:rsidR="00670741" w:rsidRPr="00BD3F62">
              <w:rPr>
                <w:rFonts w:ascii="Times New Roman" w:hAnsi="Times New Roman" w:cs="Times New Roman"/>
                <w:sz w:val="24"/>
                <w:szCs w:val="24"/>
              </w:rPr>
              <w:t xml:space="preserve">роверка на соответствие показателей форм </w:t>
            </w:r>
            <w:r w:rsidR="00670741" w:rsidRPr="00BD3F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бюджетной отчетности Администрации</w:t>
            </w:r>
            <w:r w:rsidR="00D33F33" w:rsidRPr="00BD3F62">
              <w:t xml:space="preserve"> </w:t>
            </w:r>
            <w:r w:rsidR="00670741" w:rsidRPr="00BD3F62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BD3F62">
              <w:rPr>
                <w:rFonts w:ascii="Times New Roman" w:hAnsi="Times New Roman" w:cs="Times New Roman"/>
                <w:sz w:val="24"/>
                <w:szCs w:val="24"/>
              </w:rPr>
              <w:t>казенных</w:t>
            </w:r>
            <w:r w:rsidR="00670741" w:rsidRPr="00BD3F62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 как получателей бюджетных средств данным бюджетного учета путем сопоставления показателей, содержащихся в соответствующей форме бюджетной отчетности, с остатками и оборотами по счетам главной книги за отчетный финансовый год</w:t>
            </w:r>
          </w:p>
        </w:tc>
        <w:tc>
          <w:tcPr>
            <w:tcW w:w="6521" w:type="dxa"/>
            <w:gridSpan w:val="3"/>
            <w:vAlign w:val="center"/>
          </w:tcPr>
          <w:p w:rsidR="00DC4F71" w:rsidRPr="00BD3F62" w:rsidRDefault="00670741" w:rsidP="00195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Расхождений </w:t>
            </w:r>
            <w:r w:rsidRPr="00BD3F62">
              <w:rPr>
                <w:rFonts w:ascii="Times New Roman" w:hAnsi="Times New Roman" w:cs="Times New Roman"/>
                <w:b/>
                <w:sz w:val="24"/>
                <w:szCs w:val="24"/>
              </w:rPr>
              <w:t>не установлено</w:t>
            </w:r>
          </w:p>
        </w:tc>
      </w:tr>
      <w:tr w:rsidR="0056046D" w:rsidRPr="006001B8" w:rsidTr="001B37A1">
        <w:tc>
          <w:tcPr>
            <w:tcW w:w="709" w:type="dxa"/>
          </w:tcPr>
          <w:p w:rsidR="0056046D" w:rsidRPr="00BD3F62" w:rsidRDefault="00E70217" w:rsidP="00E7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686" w:type="dxa"/>
            <w:gridSpan w:val="2"/>
          </w:tcPr>
          <w:p w:rsidR="00730889" w:rsidRPr="00BD3F62" w:rsidRDefault="002C2534" w:rsidP="00BD3F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F62">
              <w:rPr>
                <w:rFonts w:ascii="Times New Roman" w:hAnsi="Times New Roman" w:cs="Times New Roman"/>
                <w:sz w:val="24"/>
                <w:szCs w:val="24"/>
              </w:rPr>
              <w:t>Проверка порядка составления форм бюджетной отчетности, установленного Инструкцией 191н</w:t>
            </w:r>
            <w:r w:rsidR="00990E6E" w:rsidRPr="00BD3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21" w:type="dxa"/>
            <w:gridSpan w:val="3"/>
            <w:vAlign w:val="center"/>
          </w:tcPr>
          <w:p w:rsidR="00BD3F62" w:rsidRPr="00BD3F62" w:rsidRDefault="00BD3F62" w:rsidP="00BD3F62">
            <w:pPr>
              <w:pStyle w:val="a7"/>
              <w:tabs>
                <w:tab w:val="left" w:pos="0"/>
              </w:tabs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62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Нарушений </w:t>
            </w:r>
            <w:r w:rsidRPr="00BD3F62">
              <w:rPr>
                <w:rFonts w:ascii="Times New Roman" w:hAnsi="Times New Roman" w:cs="Times New Roman"/>
                <w:b/>
                <w:sz w:val="24"/>
                <w:szCs w:val="24"/>
              </w:rPr>
              <w:t>не установлено</w:t>
            </w:r>
          </w:p>
          <w:p w:rsidR="00526F77" w:rsidRPr="00BD3F62" w:rsidRDefault="00526F77" w:rsidP="00BD3F62">
            <w:pPr>
              <w:pStyle w:val="a7"/>
              <w:tabs>
                <w:tab w:val="left" w:pos="0"/>
              </w:tabs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46D" w:rsidRPr="006001B8" w:rsidTr="001B37A1">
        <w:tc>
          <w:tcPr>
            <w:tcW w:w="709" w:type="dxa"/>
          </w:tcPr>
          <w:p w:rsidR="0056046D" w:rsidRPr="001B37A1" w:rsidRDefault="003F4033" w:rsidP="00E7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7A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686" w:type="dxa"/>
            <w:gridSpan w:val="2"/>
          </w:tcPr>
          <w:p w:rsidR="0056046D" w:rsidRPr="001B37A1" w:rsidRDefault="003F4033" w:rsidP="00560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7A1">
              <w:rPr>
                <w:rFonts w:ascii="Times New Roman" w:hAnsi="Times New Roman" w:cs="Times New Roman"/>
                <w:sz w:val="24"/>
                <w:szCs w:val="24"/>
              </w:rPr>
              <w:t>Анализ исполнения бюджетных назначений по доходам и расходам</w:t>
            </w:r>
          </w:p>
        </w:tc>
        <w:tc>
          <w:tcPr>
            <w:tcW w:w="6521" w:type="dxa"/>
            <w:gridSpan w:val="3"/>
            <w:vAlign w:val="center"/>
          </w:tcPr>
          <w:p w:rsidR="00BD3F62" w:rsidRPr="001B37A1" w:rsidRDefault="00776CC1" w:rsidP="003615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B37A1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BD3F62" w:rsidRPr="001B37A1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</w:t>
            </w:r>
            <w:r w:rsidR="00BD3F62" w:rsidRPr="001B37A1">
              <w:rPr>
                <w:rFonts w:ascii="Times New Roman" w:hAnsi="Times New Roman" w:cs="Times New Roman"/>
                <w:b/>
                <w:sz w:val="24"/>
                <w:szCs w:val="24"/>
              </w:rPr>
              <w:t>доходной части</w:t>
            </w:r>
            <w:r w:rsidR="00BD3F62" w:rsidRPr="001B37A1">
              <w:rPr>
                <w:rFonts w:ascii="Times New Roman" w:hAnsi="Times New Roman" w:cs="Times New Roman"/>
                <w:sz w:val="24"/>
                <w:szCs w:val="24"/>
              </w:rPr>
              <w:t xml:space="preserve"> бюджета за 2019 год составило 16 137,8 тыс. рублей или 101,1 % от плановых назначений.</w:t>
            </w:r>
            <w:r w:rsidR="00361530" w:rsidRPr="001B37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1B37A1" w:rsidRPr="001B37A1" w:rsidRDefault="00361530" w:rsidP="001B37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7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</w:t>
            </w:r>
            <w:r w:rsidR="00BD3F62" w:rsidRPr="001B37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Доля </w:t>
            </w:r>
            <w:r w:rsidR="00BD3F62" w:rsidRPr="001B37A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безвозмездных поступлений</w:t>
            </w:r>
            <w:r w:rsidRPr="001B37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 бюджет поселения </w:t>
            </w:r>
            <w:r w:rsidR="001B37A1" w:rsidRPr="001B37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составила</w:t>
            </w:r>
            <w:r w:rsidRPr="001B37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- </w:t>
            </w:r>
            <w:r w:rsidR="001B37A1" w:rsidRPr="001B37A1">
              <w:rPr>
                <w:rFonts w:ascii="Times New Roman" w:hAnsi="Times New Roman" w:cs="Times New Roman"/>
                <w:sz w:val="24"/>
                <w:szCs w:val="24"/>
              </w:rPr>
              <w:t xml:space="preserve">76,1 % от всех доходов бюджета или 12 278,6 тыс. рублей, что составляет 98,4 % от плановых назначений. </w:t>
            </w:r>
          </w:p>
          <w:p w:rsidR="001B37A1" w:rsidRPr="001B37A1" w:rsidRDefault="001B37A1" w:rsidP="001B37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7A1">
              <w:rPr>
                <w:rFonts w:ascii="Times New Roman" w:hAnsi="Times New Roman" w:cs="Times New Roman"/>
                <w:sz w:val="24"/>
                <w:szCs w:val="24"/>
              </w:rPr>
              <w:t xml:space="preserve">      Доля </w:t>
            </w:r>
            <w:r w:rsidRPr="001B37A1">
              <w:rPr>
                <w:rFonts w:ascii="Times New Roman" w:hAnsi="Times New Roman" w:cs="Times New Roman"/>
                <w:b/>
                <w:sz w:val="24"/>
                <w:szCs w:val="24"/>
              </w:rPr>
              <w:t>налоговых и неналоговых доходов</w:t>
            </w:r>
            <w:r w:rsidRPr="001B37A1">
              <w:rPr>
                <w:rFonts w:ascii="Times New Roman" w:hAnsi="Times New Roman" w:cs="Times New Roman"/>
                <w:sz w:val="24"/>
                <w:szCs w:val="24"/>
              </w:rPr>
              <w:t xml:space="preserve"> составила –  23,9 % от всех доходов бюджета или 3 859,2 тыс. рублей, что составляет 111,0 % от плановых назначений. </w:t>
            </w:r>
          </w:p>
          <w:p w:rsidR="001B37A1" w:rsidRPr="001B37A1" w:rsidRDefault="001B37A1" w:rsidP="001B37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7A1">
              <w:rPr>
                <w:rFonts w:ascii="Times New Roman" w:hAnsi="Times New Roman" w:cs="Times New Roman"/>
                <w:sz w:val="24"/>
                <w:szCs w:val="24"/>
              </w:rPr>
              <w:t xml:space="preserve">      Доля </w:t>
            </w:r>
            <w:r w:rsidRPr="001B37A1">
              <w:rPr>
                <w:rFonts w:ascii="Times New Roman" w:hAnsi="Times New Roman" w:cs="Times New Roman"/>
                <w:b/>
                <w:sz w:val="24"/>
                <w:szCs w:val="24"/>
              </w:rPr>
              <w:t>налоговых доходов</w:t>
            </w:r>
            <w:r w:rsidRPr="001B37A1">
              <w:rPr>
                <w:rFonts w:ascii="Times New Roman" w:hAnsi="Times New Roman" w:cs="Times New Roman"/>
                <w:sz w:val="24"/>
                <w:szCs w:val="24"/>
              </w:rPr>
              <w:t xml:space="preserve"> составила 23,2 % от всех доходов бюджета или  3 742,7 тыс. рублей, </w:t>
            </w:r>
            <w:r w:rsidRPr="001B37A1">
              <w:rPr>
                <w:rFonts w:ascii="Times New Roman" w:hAnsi="Times New Roman" w:cs="Times New Roman"/>
                <w:b/>
                <w:sz w:val="24"/>
                <w:szCs w:val="24"/>
              </w:rPr>
              <w:t>неналоговых доходов</w:t>
            </w:r>
            <w:r w:rsidRPr="001B37A1">
              <w:rPr>
                <w:rFonts w:ascii="Times New Roman" w:hAnsi="Times New Roman" w:cs="Times New Roman"/>
                <w:sz w:val="24"/>
                <w:szCs w:val="24"/>
              </w:rPr>
              <w:t xml:space="preserve"> – 0,7 % от всех доходов бюджета или  116,5 тыс. рублей.</w:t>
            </w:r>
          </w:p>
          <w:p w:rsidR="001B37A1" w:rsidRPr="001B37A1" w:rsidRDefault="00776CC1" w:rsidP="001B37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7A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61530" w:rsidRPr="001B37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</w:t>
            </w:r>
            <w:r w:rsidR="001B37A1" w:rsidRPr="001B37A1">
              <w:rPr>
                <w:rFonts w:ascii="Times New Roman" w:hAnsi="Times New Roman" w:cs="Times New Roman"/>
                <w:sz w:val="24"/>
                <w:szCs w:val="24"/>
              </w:rPr>
              <w:t>В целом поступление доходов поселения по сравнению с аналогичным периодом 2018 года снизилось на 825,5 тыс. рублей или на 4,9 %.</w:t>
            </w:r>
          </w:p>
          <w:p w:rsidR="001B37A1" w:rsidRPr="001B37A1" w:rsidRDefault="001B37A1" w:rsidP="001B37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7A1">
              <w:rPr>
                <w:rFonts w:ascii="Times New Roman" w:hAnsi="Times New Roman" w:cs="Times New Roman"/>
                <w:sz w:val="24"/>
                <w:szCs w:val="24"/>
              </w:rPr>
              <w:t xml:space="preserve">     Показатели налоговых доходов увеличились на 377,1 тыс. рублей или на 11,2 %. </w:t>
            </w:r>
          </w:p>
          <w:p w:rsidR="001B37A1" w:rsidRPr="001B37A1" w:rsidRDefault="001B37A1" w:rsidP="001B37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7A1">
              <w:rPr>
                <w:rFonts w:ascii="Times New Roman" w:hAnsi="Times New Roman" w:cs="Times New Roman"/>
                <w:sz w:val="24"/>
                <w:szCs w:val="24"/>
              </w:rPr>
              <w:t xml:space="preserve">     Неналоговые доходы значительно снизились по сравнению с аналогичными показателями прошлого года на 1 680,3 тыс. рублей или на 93,5 %. </w:t>
            </w:r>
          </w:p>
          <w:p w:rsidR="001B37A1" w:rsidRPr="001B37A1" w:rsidRDefault="001B37A1" w:rsidP="001B37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7A1">
              <w:rPr>
                <w:rFonts w:ascii="Times New Roman" w:hAnsi="Times New Roman" w:cs="Times New Roman"/>
                <w:sz w:val="24"/>
                <w:szCs w:val="24"/>
              </w:rPr>
              <w:t xml:space="preserve">     Показатели безвозмездных поступлений увеличились на 4,0 % или на 477,7 тыс. рублей. </w:t>
            </w:r>
          </w:p>
          <w:p w:rsidR="00361530" w:rsidRPr="001B37A1" w:rsidRDefault="00361530" w:rsidP="00776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7A1" w:rsidRPr="001B37A1" w:rsidRDefault="00361530" w:rsidP="001B37A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7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</w:t>
            </w:r>
            <w:r w:rsidRPr="001B37A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Расходная часть</w:t>
            </w:r>
            <w:r w:rsidRPr="001B37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бюджета  сельского поселения </w:t>
            </w:r>
            <w:r w:rsidR="001B37A1" w:rsidRPr="001B37A1">
              <w:rPr>
                <w:rFonts w:ascii="Times New Roman" w:eastAsia="Calibri" w:hAnsi="Times New Roman" w:cs="Times New Roman"/>
                <w:sz w:val="24"/>
                <w:szCs w:val="24"/>
              </w:rPr>
              <w:t>в 2019 году установлена Решением о бюджете (в последней редакции) в сумме 16 422,5 тыс. рублей, исполнена в сумме 16 116,9 тыс. рублей, что составило 98,1 % от плановых назначений.</w:t>
            </w:r>
          </w:p>
          <w:p w:rsidR="001B37A1" w:rsidRPr="001B37A1" w:rsidRDefault="001B37A1" w:rsidP="001B37A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7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В сравнении с 2018 годом расходы бюджета поселения уменьшились на 1 089,6 тыс. рублей или на 6,3 %.</w:t>
            </w:r>
          </w:p>
          <w:p w:rsidR="00E9405D" w:rsidRPr="001B37A1" w:rsidRDefault="001B37A1" w:rsidP="00E940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7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При этом бюджет поселения исполнен с </w:t>
            </w:r>
            <w:r w:rsidRPr="001B37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профицитом</w:t>
            </w:r>
            <w:r w:rsidRPr="001B37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размере 20,8 тыс. рублей.</w:t>
            </w:r>
          </w:p>
        </w:tc>
      </w:tr>
      <w:tr w:rsidR="00E40FFD" w:rsidRPr="006001B8" w:rsidTr="001B37A1">
        <w:tc>
          <w:tcPr>
            <w:tcW w:w="709" w:type="dxa"/>
          </w:tcPr>
          <w:p w:rsidR="00E40FFD" w:rsidRPr="001B37A1" w:rsidRDefault="003F4033" w:rsidP="00217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7A1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3686" w:type="dxa"/>
            <w:gridSpan w:val="2"/>
          </w:tcPr>
          <w:p w:rsidR="00E40FFD" w:rsidRPr="001B37A1" w:rsidRDefault="003F4033" w:rsidP="00411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7A1">
              <w:rPr>
                <w:rFonts w:ascii="Times New Roman" w:hAnsi="Times New Roman" w:cs="Times New Roman"/>
                <w:sz w:val="24"/>
                <w:szCs w:val="24"/>
              </w:rPr>
              <w:t>Анализ сведений по дебиторской и кредиторской задолженности</w:t>
            </w:r>
          </w:p>
        </w:tc>
        <w:tc>
          <w:tcPr>
            <w:tcW w:w="6521" w:type="dxa"/>
            <w:gridSpan w:val="3"/>
            <w:vAlign w:val="center"/>
          </w:tcPr>
          <w:p w:rsidR="00361530" w:rsidRPr="001B37A1" w:rsidRDefault="00DF6554" w:rsidP="00361530">
            <w:pPr>
              <w:shd w:val="clear" w:color="auto" w:fill="FFFFFF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B37A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61530" w:rsidRPr="001B37A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361530" w:rsidRPr="001B37A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ar-SA"/>
              </w:rPr>
              <w:t xml:space="preserve">Исходя из данных баланса (ф.0503130) установлено, что </w:t>
            </w:r>
            <w:r w:rsidR="00361530" w:rsidRPr="001B37A1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ar-SA"/>
              </w:rPr>
              <w:t>дебиторская задолженность</w:t>
            </w:r>
            <w:r w:rsidR="00361530" w:rsidRPr="001B37A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ar-SA"/>
              </w:rPr>
              <w:t xml:space="preserve"> по состоянию на 01.01.201</w:t>
            </w:r>
            <w:r w:rsidR="001B37A1" w:rsidRPr="001B37A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ar-SA"/>
              </w:rPr>
              <w:t>9</w:t>
            </w:r>
            <w:r w:rsidR="00361530" w:rsidRPr="001B37A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ar-SA"/>
              </w:rPr>
              <w:t xml:space="preserve"> года  составляла – </w:t>
            </w:r>
            <w:r w:rsidR="001B37A1" w:rsidRPr="001B37A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ar-SA"/>
              </w:rPr>
              <w:t>2 431,7</w:t>
            </w:r>
            <w:r w:rsidR="00361530" w:rsidRPr="001B37A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ar-SA"/>
              </w:rPr>
              <w:t xml:space="preserve"> тыс. </w:t>
            </w:r>
            <w:r w:rsidR="00361530" w:rsidRPr="001B37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рублей,</w:t>
            </w:r>
            <w:r w:rsidR="00361530" w:rsidRPr="001B37A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ar-SA"/>
              </w:rPr>
              <w:t xml:space="preserve"> на 01.01.20</w:t>
            </w:r>
            <w:r w:rsidR="001B37A1" w:rsidRPr="001B37A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ar-SA"/>
              </w:rPr>
              <w:t>20</w:t>
            </w:r>
            <w:r w:rsidR="00361530" w:rsidRPr="001B37A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ar-SA"/>
              </w:rPr>
              <w:t xml:space="preserve"> года </w:t>
            </w:r>
            <w:r w:rsidR="00361530" w:rsidRPr="001B37A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ar-SA"/>
              </w:rPr>
              <w:lastRenderedPageBreak/>
              <w:t xml:space="preserve">составила – </w:t>
            </w:r>
            <w:r w:rsidR="001B37A1" w:rsidRPr="001B37A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ar-SA"/>
              </w:rPr>
              <w:t>13 043,0</w:t>
            </w:r>
            <w:r w:rsidR="00361530" w:rsidRPr="001B37A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ar-SA"/>
              </w:rPr>
              <w:t xml:space="preserve"> тыс.</w:t>
            </w:r>
            <w:r w:rsidR="00361530" w:rsidRPr="001B37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361530" w:rsidRPr="001B37A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ar-SA"/>
              </w:rPr>
              <w:t xml:space="preserve">рублей, </w:t>
            </w:r>
            <w:r w:rsidR="00361530" w:rsidRPr="001B37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что соответствует показателям дебиторской задолженности, согласно ф.0503169. </w:t>
            </w:r>
          </w:p>
          <w:p w:rsidR="00361530" w:rsidRPr="001B37A1" w:rsidRDefault="00361530" w:rsidP="00361530">
            <w:pPr>
              <w:shd w:val="clear" w:color="auto" w:fill="FFFFFF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B37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Имеется дебиторская задолженность с просроченным сроком исполнения в размере </w:t>
            </w:r>
            <w:r w:rsidR="001B37A1" w:rsidRPr="001B37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1 520,6</w:t>
            </w:r>
            <w:r w:rsidRPr="001B37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тыс. рублей. </w:t>
            </w:r>
          </w:p>
          <w:p w:rsidR="00361530" w:rsidRPr="001B37A1" w:rsidRDefault="00361530" w:rsidP="00361530">
            <w:pPr>
              <w:shd w:val="clear" w:color="auto" w:fill="FFFFFF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B37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</w:t>
            </w:r>
            <w:r w:rsidRPr="001B37A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ar-SA"/>
              </w:rPr>
              <w:t xml:space="preserve">Исходя из данных баланса (ф.0503130) установлено, что </w:t>
            </w:r>
            <w:r w:rsidRPr="001B37A1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ar-SA"/>
              </w:rPr>
              <w:t>кредиторская задолженность</w:t>
            </w:r>
            <w:r w:rsidRPr="001B37A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ar-SA"/>
              </w:rPr>
              <w:t xml:space="preserve"> по состоянию на 01.01.201</w:t>
            </w:r>
            <w:r w:rsidR="001B37A1" w:rsidRPr="001B37A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ar-SA"/>
              </w:rPr>
              <w:t>9</w:t>
            </w:r>
            <w:r w:rsidRPr="001B37A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ar-SA"/>
              </w:rPr>
              <w:t xml:space="preserve"> года составила 1</w:t>
            </w:r>
            <w:r w:rsidR="001B37A1" w:rsidRPr="001B37A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ar-SA"/>
              </w:rPr>
              <w:t> 271,1</w:t>
            </w:r>
            <w:r w:rsidRPr="001B37A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ar-SA"/>
              </w:rPr>
              <w:t xml:space="preserve"> тыс. рублей, на 01.01.20</w:t>
            </w:r>
            <w:r w:rsidR="001B37A1" w:rsidRPr="001B37A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ar-SA"/>
              </w:rPr>
              <w:t>20</w:t>
            </w:r>
            <w:r w:rsidRPr="001B37A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ar-SA"/>
              </w:rPr>
              <w:t xml:space="preserve"> года – 1</w:t>
            </w:r>
            <w:r w:rsidR="001B37A1" w:rsidRPr="001B37A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ar-SA"/>
              </w:rPr>
              <w:t> 795,1</w:t>
            </w:r>
            <w:r w:rsidRPr="001B37A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ar-SA"/>
              </w:rPr>
              <w:t xml:space="preserve"> тыс. </w:t>
            </w:r>
            <w:r w:rsidRPr="001B37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рублей, что соответствует показателям кредиторской задолженности, согласно ф.0503169.</w:t>
            </w:r>
          </w:p>
          <w:p w:rsidR="00361530" w:rsidRPr="001B37A1" w:rsidRDefault="00361530" w:rsidP="003615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B37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Кредиторской задолженности, с просроченным сроком исполнения нет.</w:t>
            </w:r>
          </w:p>
          <w:p w:rsidR="00BD3F62" w:rsidRPr="001B37A1" w:rsidRDefault="00361530" w:rsidP="00BD3F62">
            <w:pPr>
              <w:shd w:val="clear" w:color="auto" w:fill="FFFFFF"/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37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</w:t>
            </w:r>
            <w:r w:rsidRPr="001B37A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Сравнительный анализ</w:t>
            </w:r>
            <w:r w:rsidRPr="001B37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BD3F62" w:rsidRPr="001B37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показателей дебиторской и кредиторской задолженности по состоянию на 01.01.2019 и 01.01.2020 года показал, что:</w:t>
            </w:r>
          </w:p>
          <w:p w:rsidR="00BD3F62" w:rsidRPr="001B37A1" w:rsidRDefault="00BD3F62" w:rsidP="00BD3F62">
            <w:pPr>
              <w:pStyle w:val="a7"/>
              <w:numPr>
                <w:ilvl w:val="0"/>
                <w:numId w:val="14"/>
              </w:numPr>
              <w:shd w:val="clear" w:color="auto" w:fill="FFFFFF"/>
              <w:suppressAutoHyphens/>
              <w:ind w:left="318" w:hanging="14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37A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дебиторская задолженность</w:t>
            </w:r>
            <w:r w:rsidRPr="001B37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увеличилась на 10 611,4 тыс. рублей или в более чем в 5 раз, </w:t>
            </w:r>
          </w:p>
          <w:p w:rsidR="00BD3F62" w:rsidRPr="001B37A1" w:rsidRDefault="00BD3F62" w:rsidP="00BD3F62">
            <w:pPr>
              <w:pStyle w:val="a7"/>
              <w:numPr>
                <w:ilvl w:val="0"/>
                <w:numId w:val="15"/>
              </w:numPr>
              <w:shd w:val="clear" w:color="auto" w:fill="FFFFFF"/>
              <w:suppressAutoHyphens/>
              <w:ind w:left="318" w:hanging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1B37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доходам (020500000) увеличилась на 10 661,2 тыс. рублей (2 369,7 тыс. рублей – 13 030,9 тыс. рублей),</w:t>
            </w:r>
          </w:p>
          <w:p w:rsidR="00BD3F62" w:rsidRPr="001B37A1" w:rsidRDefault="00BD3F62" w:rsidP="00BD3F62">
            <w:pPr>
              <w:pStyle w:val="a7"/>
              <w:numPr>
                <w:ilvl w:val="0"/>
                <w:numId w:val="15"/>
              </w:numPr>
              <w:shd w:val="clear" w:color="auto" w:fill="FFFFFF"/>
              <w:suppressAutoHyphens/>
              <w:ind w:left="318" w:hanging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1B37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выплатам (020600000) уменьшилась  на 50,0 тыс. рублей (62,1 тыс. рублей – 12,1 тыс. рублей). </w:t>
            </w:r>
          </w:p>
          <w:p w:rsidR="00BD3F62" w:rsidRPr="001B37A1" w:rsidRDefault="00BD3F62" w:rsidP="00BD3F62">
            <w:pPr>
              <w:pStyle w:val="a7"/>
              <w:numPr>
                <w:ilvl w:val="0"/>
                <w:numId w:val="14"/>
              </w:numPr>
              <w:shd w:val="clear" w:color="auto" w:fill="FFFFFF"/>
              <w:suppressAutoHyphens/>
              <w:ind w:left="318" w:hanging="14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37A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кредиторская задолженность</w:t>
            </w:r>
            <w:r w:rsidRPr="001B37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увеличилась на 524,0 тыс. рублей или на 41,2 %.</w:t>
            </w:r>
          </w:p>
          <w:p w:rsidR="00BD3F62" w:rsidRPr="001B37A1" w:rsidRDefault="00BD3F62" w:rsidP="00BD3F62">
            <w:pPr>
              <w:pStyle w:val="a7"/>
              <w:numPr>
                <w:ilvl w:val="0"/>
                <w:numId w:val="16"/>
              </w:numPr>
              <w:shd w:val="clear" w:color="auto" w:fill="FFFFFF"/>
              <w:suppressAutoHyphens/>
              <w:ind w:left="318" w:hanging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1B37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доходам (020500000) на 496,3 тыс. рублей (1 270,2 тыс. рублей – 1 766,5 тыс. рублей),</w:t>
            </w:r>
          </w:p>
          <w:p w:rsidR="00E117FE" w:rsidRPr="001B37A1" w:rsidRDefault="00BD3F62" w:rsidP="00E117FE">
            <w:pPr>
              <w:pStyle w:val="a7"/>
              <w:numPr>
                <w:ilvl w:val="0"/>
                <w:numId w:val="16"/>
              </w:numPr>
              <w:shd w:val="clear" w:color="auto" w:fill="FFFFFF"/>
              <w:suppressAutoHyphens/>
              <w:ind w:left="318" w:hanging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1B37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выплатам (030200000) на 27,7 тыс. рублей (0,9 тыс. рублей – 28,6 тыс. рублей). </w:t>
            </w:r>
          </w:p>
        </w:tc>
      </w:tr>
      <w:tr w:rsidR="00384805" w:rsidRPr="006001B8" w:rsidTr="001B37A1">
        <w:tc>
          <w:tcPr>
            <w:tcW w:w="10916" w:type="dxa"/>
            <w:gridSpan w:val="6"/>
          </w:tcPr>
          <w:p w:rsidR="00384805" w:rsidRPr="006001B8" w:rsidRDefault="00384805" w:rsidP="007C0D2A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BD3F6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V</w:t>
            </w:r>
            <w:r w:rsidRPr="00BD3F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7C0D2A" w:rsidRPr="00BD3F62">
              <w:rPr>
                <w:rFonts w:ascii="Times New Roman" w:hAnsi="Times New Roman" w:cs="Times New Roman"/>
                <w:b/>
                <w:sz w:val="24"/>
                <w:szCs w:val="24"/>
              </w:rPr>
              <w:t>Выводы</w:t>
            </w:r>
            <w:r w:rsidRPr="00BD3F6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7C0D2A" w:rsidRPr="006001B8" w:rsidTr="001B37A1">
        <w:tc>
          <w:tcPr>
            <w:tcW w:w="10916" w:type="dxa"/>
            <w:gridSpan w:val="6"/>
          </w:tcPr>
          <w:p w:rsidR="00BD3F62" w:rsidRPr="00BD3F62" w:rsidRDefault="00BD3F62" w:rsidP="00BD3F62">
            <w:pPr>
              <w:pStyle w:val="a7"/>
              <w:numPr>
                <w:ilvl w:val="0"/>
                <w:numId w:val="9"/>
              </w:numPr>
              <w:tabs>
                <w:tab w:val="left" w:pos="0"/>
              </w:tabs>
              <w:ind w:left="0" w:firstLine="3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F62">
              <w:rPr>
                <w:rFonts w:ascii="Times New Roman" w:hAnsi="Times New Roman" w:cs="Times New Roman"/>
                <w:sz w:val="24"/>
                <w:szCs w:val="24"/>
              </w:rPr>
              <w:t>Представленная Администрацией Митинского сельского поселения бюджетная отчётность за 2019 год по составу, структуре и заполнению (содержанию) соответствует требованиям статьи 264.1. БК РФ, Инструкции  № 191 н.</w:t>
            </w:r>
          </w:p>
          <w:p w:rsidR="00BD3F62" w:rsidRPr="00BD3F62" w:rsidRDefault="00BD3F62" w:rsidP="00BD3F62">
            <w:pPr>
              <w:pStyle w:val="a7"/>
              <w:numPr>
                <w:ilvl w:val="0"/>
                <w:numId w:val="9"/>
              </w:numPr>
              <w:tabs>
                <w:tab w:val="left" w:pos="0"/>
                <w:tab w:val="left" w:pos="709"/>
              </w:tabs>
              <w:ind w:left="0" w:firstLine="345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D3F62">
              <w:rPr>
                <w:rFonts w:ascii="Times New Roman" w:hAnsi="Times New Roman" w:cs="Times New Roman"/>
                <w:sz w:val="24"/>
                <w:szCs w:val="24"/>
              </w:rPr>
              <w:t xml:space="preserve">Фактов недостоверных отчётных данных, искажений бюджетной отчётности проведённой внешней проверкой не установлено. </w:t>
            </w:r>
          </w:p>
          <w:p w:rsidR="00BD3F62" w:rsidRPr="00BD3F62" w:rsidRDefault="00BD3F62" w:rsidP="00BD3F62">
            <w:pPr>
              <w:pStyle w:val="a7"/>
              <w:numPr>
                <w:ilvl w:val="0"/>
                <w:numId w:val="9"/>
              </w:numPr>
              <w:tabs>
                <w:tab w:val="left" w:pos="0"/>
              </w:tabs>
              <w:ind w:left="0" w:firstLine="3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F62">
              <w:rPr>
                <w:rFonts w:ascii="Times New Roman" w:hAnsi="Times New Roman" w:cs="Times New Roman"/>
                <w:sz w:val="24"/>
                <w:szCs w:val="24"/>
              </w:rPr>
              <w:t>При проверке правильности формирования текстовой части, форм и таблиц, входящих в состав пояснительной записки (ф. 0503160), установлены искажения данных.</w:t>
            </w:r>
          </w:p>
          <w:p w:rsidR="00BD3F62" w:rsidRPr="00BD3F62" w:rsidRDefault="00BD3F62" w:rsidP="00BD3F62">
            <w:pPr>
              <w:pStyle w:val="a7"/>
              <w:numPr>
                <w:ilvl w:val="0"/>
                <w:numId w:val="9"/>
              </w:numPr>
              <w:tabs>
                <w:tab w:val="left" w:pos="709"/>
              </w:tabs>
              <w:ind w:left="0" w:firstLine="3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F62">
              <w:rPr>
                <w:rFonts w:ascii="Times New Roman" w:hAnsi="Times New Roman" w:cs="Times New Roman"/>
                <w:sz w:val="24"/>
                <w:szCs w:val="24"/>
              </w:rPr>
              <w:t xml:space="preserve">В связи с вступлением в силу изменений в Инструкцию № 191н </w:t>
            </w:r>
            <w:r w:rsidRPr="00BD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(Приказ </w:t>
            </w:r>
            <w:r w:rsidRPr="00BD3F62">
              <w:rPr>
                <w:rFonts w:ascii="Times New Roman" w:hAnsi="Times New Roman" w:cs="Times New Roman"/>
                <w:sz w:val="24"/>
                <w:szCs w:val="24"/>
              </w:rPr>
              <w:t>Минфина России от 31.01.2020 № 13н</w:t>
            </w:r>
            <w:r w:rsidRPr="00BD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 w:rsidRPr="00BD3F62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установлено, что </w:t>
            </w:r>
            <w:r w:rsidRPr="00BD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формы 0503161,  </w:t>
            </w:r>
            <w:r w:rsidRPr="00BD3F62">
              <w:rPr>
                <w:rFonts w:ascii="Times New Roman" w:hAnsi="Times New Roman" w:cs="Times New Roman"/>
                <w:sz w:val="24"/>
                <w:szCs w:val="24"/>
              </w:rPr>
              <w:t>0503163 и  таблицы № 5  и № 7 не формируются, информация в пояснительной записке не отражается.</w:t>
            </w:r>
          </w:p>
          <w:p w:rsidR="007C0D2A" w:rsidRPr="00BD3F62" w:rsidRDefault="00BD3F62" w:rsidP="00BD3F62">
            <w:pPr>
              <w:pStyle w:val="a7"/>
              <w:numPr>
                <w:ilvl w:val="0"/>
                <w:numId w:val="9"/>
              </w:numPr>
              <w:ind w:left="0" w:firstLine="3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F62">
              <w:rPr>
                <w:rFonts w:ascii="Times New Roman" w:hAnsi="Times New Roman" w:cs="Times New Roman"/>
                <w:sz w:val="24"/>
                <w:szCs w:val="24"/>
              </w:rPr>
              <w:t>Бюджетная отчётность за 2019 год составлена в соответствии с требованиями Инструкции № 191н и  является достоверной с учетом замечаний.</w:t>
            </w:r>
          </w:p>
        </w:tc>
      </w:tr>
      <w:tr w:rsidR="00FD451B" w:rsidRPr="006001B8" w:rsidTr="001B37A1">
        <w:tc>
          <w:tcPr>
            <w:tcW w:w="10916" w:type="dxa"/>
            <w:gridSpan w:val="6"/>
          </w:tcPr>
          <w:p w:rsidR="00FD451B" w:rsidRPr="006001B8" w:rsidRDefault="00FD451B" w:rsidP="00175D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1B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 w:rsidRPr="006001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175D1D" w:rsidRPr="006001B8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результатов контрольного мероприятия</w:t>
            </w:r>
            <w:r w:rsidRPr="006001B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516174" w:rsidRPr="006001B8" w:rsidTr="001B37A1">
        <w:tc>
          <w:tcPr>
            <w:tcW w:w="6943" w:type="dxa"/>
            <w:gridSpan w:val="5"/>
          </w:tcPr>
          <w:p w:rsidR="00516174" w:rsidRPr="006001B8" w:rsidRDefault="00516174" w:rsidP="00A85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1B8">
              <w:rPr>
                <w:rFonts w:ascii="Times New Roman" w:hAnsi="Times New Roman" w:cs="Times New Roman"/>
                <w:sz w:val="24"/>
                <w:szCs w:val="24"/>
              </w:rPr>
              <w:t>Контрольно-счетной комиссией Гаврилов-Ямского муниципального района по итогам проверки направлен отчет о результатах внешней проверки бюджетной отчетности:</w:t>
            </w:r>
          </w:p>
        </w:tc>
        <w:tc>
          <w:tcPr>
            <w:tcW w:w="3973" w:type="dxa"/>
            <w:vAlign w:val="center"/>
          </w:tcPr>
          <w:p w:rsidR="00516174" w:rsidRPr="006001B8" w:rsidRDefault="00B41DD1" w:rsidP="00A85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1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16174" w:rsidRPr="006001B8">
              <w:rPr>
                <w:rFonts w:ascii="Times New Roman" w:hAnsi="Times New Roman" w:cs="Times New Roman"/>
                <w:sz w:val="24"/>
                <w:szCs w:val="24"/>
              </w:rPr>
              <w:t xml:space="preserve"> ед.</w:t>
            </w:r>
          </w:p>
        </w:tc>
      </w:tr>
      <w:tr w:rsidR="00516174" w:rsidRPr="006001B8" w:rsidTr="001B37A1">
        <w:tc>
          <w:tcPr>
            <w:tcW w:w="6943" w:type="dxa"/>
            <w:gridSpan w:val="5"/>
          </w:tcPr>
          <w:p w:rsidR="00516174" w:rsidRPr="006001B8" w:rsidRDefault="00516174" w:rsidP="007E4332">
            <w:pPr>
              <w:pStyle w:val="a7"/>
              <w:numPr>
                <w:ilvl w:val="0"/>
                <w:numId w:val="8"/>
              </w:numPr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001B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совет </w:t>
            </w:r>
            <w:r w:rsidR="007E4332" w:rsidRPr="006001B8">
              <w:rPr>
                <w:rFonts w:ascii="Times New Roman" w:hAnsi="Times New Roman" w:cs="Times New Roman"/>
                <w:sz w:val="24"/>
                <w:szCs w:val="24"/>
              </w:rPr>
              <w:t>Митин</w:t>
            </w:r>
            <w:r w:rsidRPr="006001B8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3973" w:type="dxa"/>
            <w:vAlign w:val="center"/>
          </w:tcPr>
          <w:p w:rsidR="00516174" w:rsidRPr="006001B8" w:rsidRDefault="00B41DD1" w:rsidP="00600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1B8">
              <w:rPr>
                <w:rFonts w:ascii="Times New Roman" w:hAnsi="Times New Roman" w:cs="Times New Roman"/>
                <w:sz w:val="24"/>
                <w:szCs w:val="24"/>
              </w:rPr>
              <w:t xml:space="preserve">Исх. № </w:t>
            </w:r>
            <w:r w:rsidR="006001B8" w:rsidRPr="006001B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6001B8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6001B8" w:rsidRPr="006001B8">
              <w:rPr>
                <w:rFonts w:ascii="Times New Roman" w:hAnsi="Times New Roman" w:cs="Times New Roman"/>
                <w:sz w:val="24"/>
                <w:szCs w:val="24"/>
              </w:rPr>
              <w:t>13.04.2020</w:t>
            </w:r>
            <w:r w:rsidRPr="006001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516174" w:rsidRPr="00425BC7" w:rsidTr="001B37A1">
        <w:tc>
          <w:tcPr>
            <w:tcW w:w="6943" w:type="dxa"/>
            <w:gridSpan w:val="5"/>
          </w:tcPr>
          <w:p w:rsidR="00516174" w:rsidRPr="006001B8" w:rsidRDefault="00516174" w:rsidP="007E4332">
            <w:pPr>
              <w:pStyle w:val="a7"/>
              <w:numPr>
                <w:ilvl w:val="0"/>
                <w:numId w:val="7"/>
              </w:numPr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001B8">
              <w:rPr>
                <w:rFonts w:ascii="Times New Roman" w:hAnsi="Times New Roman" w:cs="Times New Roman"/>
                <w:sz w:val="24"/>
                <w:szCs w:val="24"/>
              </w:rPr>
              <w:t xml:space="preserve">Главе </w:t>
            </w:r>
            <w:r w:rsidR="007E4332" w:rsidRPr="006001B8">
              <w:rPr>
                <w:rFonts w:ascii="Times New Roman" w:hAnsi="Times New Roman" w:cs="Times New Roman"/>
                <w:sz w:val="24"/>
                <w:szCs w:val="24"/>
              </w:rPr>
              <w:t>Митин</w:t>
            </w:r>
            <w:r w:rsidRPr="006001B8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3973" w:type="dxa"/>
          </w:tcPr>
          <w:p w:rsidR="00516174" w:rsidRPr="006001B8" w:rsidRDefault="00B41DD1" w:rsidP="00600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1B8">
              <w:rPr>
                <w:rFonts w:ascii="Times New Roman" w:hAnsi="Times New Roman" w:cs="Times New Roman"/>
                <w:sz w:val="24"/>
                <w:szCs w:val="24"/>
              </w:rPr>
              <w:t xml:space="preserve">Исх. № </w:t>
            </w:r>
            <w:r w:rsidR="006001B8" w:rsidRPr="006001B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6001B8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6001B8" w:rsidRPr="006001B8">
              <w:rPr>
                <w:rFonts w:ascii="Times New Roman" w:hAnsi="Times New Roman" w:cs="Times New Roman"/>
                <w:sz w:val="24"/>
                <w:szCs w:val="24"/>
              </w:rPr>
              <w:t>13.04.2020</w:t>
            </w:r>
            <w:r w:rsidRPr="006001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E838F9" w:rsidRDefault="00BD3F62" w:rsidP="00BD3F62">
      <w:pPr>
        <w:tabs>
          <w:tab w:val="left" w:pos="814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838F9" w:rsidRDefault="00E838F9" w:rsidP="001455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38F9" w:rsidRDefault="00E838F9" w:rsidP="001455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838F9" w:rsidSect="00ED7907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4C30" w:rsidRDefault="00704C30" w:rsidP="004110DA">
      <w:pPr>
        <w:spacing w:after="0" w:line="240" w:lineRule="auto"/>
      </w:pPr>
      <w:r>
        <w:separator/>
      </w:r>
    </w:p>
  </w:endnote>
  <w:endnote w:type="continuationSeparator" w:id="0">
    <w:p w:rsidR="00704C30" w:rsidRDefault="00704C30" w:rsidP="00411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988773"/>
      <w:docPartObj>
        <w:docPartGallery w:val="Page Numbers (Bottom of Page)"/>
        <w:docPartUnique/>
      </w:docPartObj>
    </w:sdtPr>
    <w:sdtContent>
      <w:p w:rsidR="00ED7907" w:rsidRDefault="002D7D83">
        <w:pPr>
          <w:pStyle w:val="aa"/>
          <w:jc w:val="right"/>
        </w:pPr>
        <w:r>
          <w:fldChar w:fldCharType="begin"/>
        </w:r>
        <w:r w:rsidR="00F70FEE">
          <w:instrText xml:space="preserve"> PAGE   \* MERGEFORMAT </w:instrText>
        </w:r>
        <w:r>
          <w:fldChar w:fldCharType="separate"/>
        </w:r>
        <w:r w:rsidR="001B37A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D7907" w:rsidRDefault="00ED790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4C30" w:rsidRDefault="00704C30" w:rsidP="004110DA">
      <w:pPr>
        <w:spacing w:after="0" w:line="240" w:lineRule="auto"/>
      </w:pPr>
      <w:r>
        <w:separator/>
      </w:r>
    </w:p>
  </w:footnote>
  <w:footnote w:type="continuationSeparator" w:id="0">
    <w:p w:rsidR="00704C30" w:rsidRDefault="00704C30" w:rsidP="004110DA">
      <w:pPr>
        <w:spacing w:after="0" w:line="240" w:lineRule="auto"/>
      </w:pPr>
      <w:r>
        <w:continuationSeparator/>
      </w:r>
    </w:p>
  </w:footnote>
  <w:footnote w:id="1">
    <w:p w:rsidR="00BD25EB" w:rsidRDefault="00BD25EB" w:rsidP="00BD25EB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BD25EB">
        <w:rPr>
          <w:rFonts w:ascii="Times New Roman" w:hAnsi="Times New Roman" w:cs="Times New Roman"/>
        </w:rPr>
        <w:t>Инструкция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утверждённ</w:t>
      </w:r>
      <w:r>
        <w:rPr>
          <w:rFonts w:ascii="Times New Roman" w:hAnsi="Times New Roman" w:cs="Times New Roman"/>
        </w:rPr>
        <w:t>ая</w:t>
      </w:r>
      <w:r w:rsidRPr="00BD25EB">
        <w:rPr>
          <w:rFonts w:ascii="Times New Roman" w:hAnsi="Times New Roman" w:cs="Times New Roman"/>
        </w:rPr>
        <w:t xml:space="preserve"> приказом Министерства финансов РФ от 28.12.2010 № 191н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92451"/>
    <w:multiLevelType w:val="hybridMultilevel"/>
    <w:tmpl w:val="29180248"/>
    <w:lvl w:ilvl="0" w:tplc="C98CB08A">
      <w:start w:val="1"/>
      <w:numFmt w:val="decimal"/>
      <w:lvlText w:val="%1."/>
      <w:lvlJc w:val="left"/>
      <w:pPr>
        <w:ind w:left="76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">
    <w:nsid w:val="18285DFC"/>
    <w:multiLevelType w:val="hybridMultilevel"/>
    <w:tmpl w:val="BFDCD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613675"/>
    <w:multiLevelType w:val="hybridMultilevel"/>
    <w:tmpl w:val="E0BC26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ED2BFC"/>
    <w:multiLevelType w:val="hybridMultilevel"/>
    <w:tmpl w:val="4C06D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595E79"/>
    <w:multiLevelType w:val="hybridMultilevel"/>
    <w:tmpl w:val="AD508C1A"/>
    <w:lvl w:ilvl="0" w:tplc="7DBC1FCE">
      <w:start w:val="1"/>
      <w:numFmt w:val="decimal"/>
      <w:lvlText w:val="%1."/>
      <w:lvlJc w:val="left"/>
      <w:pPr>
        <w:ind w:left="75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A90562"/>
    <w:multiLevelType w:val="hybridMultilevel"/>
    <w:tmpl w:val="60E0F1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C24586"/>
    <w:multiLevelType w:val="hybridMultilevel"/>
    <w:tmpl w:val="ED522A24"/>
    <w:lvl w:ilvl="0" w:tplc="E1B22E4C">
      <w:start w:val="1"/>
      <w:numFmt w:val="bullet"/>
      <w:lvlText w:val=""/>
      <w:lvlJc w:val="left"/>
      <w:pPr>
        <w:ind w:left="768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7">
    <w:nsid w:val="4554698C"/>
    <w:multiLevelType w:val="hybridMultilevel"/>
    <w:tmpl w:val="D34C87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257C68"/>
    <w:multiLevelType w:val="hybridMultilevel"/>
    <w:tmpl w:val="665AE1D2"/>
    <w:lvl w:ilvl="0" w:tplc="CAF0D6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076D51"/>
    <w:multiLevelType w:val="hybridMultilevel"/>
    <w:tmpl w:val="CD98C484"/>
    <w:lvl w:ilvl="0" w:tplc="EB2231B2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0">
    <w:nsid w:val="51E91A8D"/>
    <w:multiLevelType w:val="hybridMultilevel"/>
    <w:tmpl w:val="90C2ED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EA1C26"/>
    <w:multiLevelType w:val="hybridMultilevel"/>
    <w:tmpl w:val="09F0A8B4"/>
    <w:lvl w:ilvl="0" w:tplc="7DBC1FCE">
      <w:start w:val="1"/>
      <w:numFmt w:val="decimal"/>
      <w:lvlText w:val="%1."/>
      <w:lvlJc w:val="left"/>
      <w:pPr>
        <w:ind w:left="75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2">
    <w:nsid w:val="534B19A4"/>
    <w:multiLevelType w:val="hybridMultilevel"/>
    <w:tmpl w:val="B2DC263E"/>
    <w:lvl w:ilvl="0" w:tplc="0419000D">
      <w:start w:val="1"/>
      <w:numFmt w:val="bullet"/>
      <w:lvlText w:val=""/>
      <w:lvlJc w:val="left"/>
      <w:pPr>
        <w:ind w:left="1065" w:hanging="705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D961C3"/>
    <w:multiLevelType w:val="hybridMultilevel"/>
    <w:tmpl w:val="1C5C6E06"/>
    <w:lvl w:ilvl="0" w:tplc="5A981420">
      <w:start w:val="1"/>
      <w:numFmt w:val="decimal"/>
      <w:lvlText w:val="%1."/>
      <w:lvlJc w:val="left"/>
      <w:pPr>
        <w:ind w:left="705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4">
    <w:nsid w:val="63114BF4"/>
    <w:multiLevelType w:val="hybridMultilevel"/>
    <w:tmpl w:val="1CE25D38"/>
    <w:lvl w:ilvl="0" w:tplc="E1B22E4C">
      <w:start w:val="1"/>
      <w:numFmt w:val="bullet"/>
      <w:lvlText w:val=""/>
      <w:lvlJc w:val="left"/>
      <w:pPr>
        <w:ind w:left="768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5">
    <w:nsid w:val="6BD768DA"/>
    <w:multiLevelType w:val="hybridMultilevel"/>
    <w:tmpl w:val="53D20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15"/>
  </w:num>
  <w:num w:numId="4">
    <w:abstractNumId w:val="9"/>
  </w:num>
  <w:num w:numId="5">
    <w:abstractNumId w:val="12"/>
  </w:num>
  <w:num w:numId="6">
    <w:abstractNumId w:val="7"/>
  </w:num>
  <w:num w:numId="7">
    <w:abstractNumId w:val="5"/>
  </w:num>
  <w:num w:numId="8">
    <w:abstractNumId w:val="2"/>
  </w:num>
  <w:num w:numId="9">
    <w:abstractNumId w:val="13"/>
  </w:num>
  <w:num w:numId="10">
    <w:abstractNumId w:val="8"/>
  </w:num>
  <w:num w:numId="11">
    <w:abstractNumId w:val="11"/>
  </w:num>
  <w:num w:numId="12">
    <w:abstractNumId w:val="4"/>
  </w:num>
  <w:num w:numId="13">
    <w:abstractNumId w:val="10"/>
  </w:num>
  <w:num w:numId="14">
    <w:abstractNumId w:val="0"/>
  </w:num>
  <w:num w:numId="15">
    <w:abstractNumId w:val="6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4556A"/>
    <w:rsid w:val="00000F85"/>
    <w:rsid w:val="00003C0B"/>
    <w:rsid w:val="00006C54"/>
    <w:rsid w:val="00012FD2"/>
    <w:rsid w:val="00026476"/>
    <w:rsid w:val="00035F43"/>
    <w:rsid w:val="000424D2"/>
    <w:rsid w:val="000474E6"/>
    <w:rsid w:val="000501CF"/>
    <w:rsid w:val="0005617C"/>
    <w:rsid w:val="0006118F"/>
    <w:rsid w:val="00075546"/>
    <w:rsid w:val="0009785C"/>
    <w:rsid w:val="000B0696"/>
    <w:rsid w:val="000B1A8C"/>
    <w:rsid w:val="000B2415"/>
    <w:rsid w:val="000C0B5A"/>
    <w:rsid w:val="000C1E52"/>
    <w:rsid w:val="000D0D8F"/>
    <w:rsid w:val="000E7FF0"/>
    <w:rsid w:val="000F5EE3"/>
    <w:rsid w:val="000F738C"/>
    <w:rsid w:val="0010541F"/>
    <w:rsid w:val="00106F38"/>
    <w:rsid w:val="00107137"/>
    <w:rsid w:val="00111D1B"/>
    <w:rsid w:val="00114C7B"/>
    <w:rsid w:val="00121F22"/>
    <w:rsid w:val="0012409C"/>
    <w:rsid w:val="00127ED1"/>
    <w:rsid w:val="00135B1F"/>
    <w:rsid w:val="00143D13"/>
    <w:rsid w:val="0014556A"/>
    <w:rsid w:val="001548E1"/>
    <w:rsid w:val="001562CE"/>
    <w:rsid w:val="00161A96"/>
    <w:rsid w:val="0016272B"/>
    <w:rsid w:val="00171465"/>
    <w:rsid w:val="0017163D"/>
    <w:rsid w:val="00175D1D"/>
    <w:rsid w:val="00177EFA"/>
    <w:rsid w:val="00180D22"/>
    <w:rsid w:val="00182F3A"/>
    <w:rsid w:val="0018796B"/>
    <w:rsid w:val="001910BA"/>
    <w:rsid w:val="00195CE9"/>
    <w:rsid w:val="001979DA"/>
    <w:rsid w:val="001A06ED"/>
    <w:rsid w:val="001A43CD"/>
    <w:rsid w:val="001A5015"/>
    <w:rsid w:val="001B1C07"/>
    <w:rsid w:val="001B37A1"/>
    <w:rsid w:val="001B3D7C"/>
    <w:rsid w:val="001B3EF7"/>
    <w:rsid w:val="001C09E1"/>
    <w:rsid w:val="001C22AF"/>
    <w:rsid w:val="001C6C25"/>
    <w:rsid w:val="001D2FB5"/>
    <w:rsid w:val="002043FA"/>
    <w:rsid w:val="00210227"/>
    <w:rsid w:val="002110FC"/>
    <w:rsid w:val="0021547B"/>
    <w:rsid w:val="00217848"/>
    <w:rsid w:val="002223C5"/>
    <w:rsid w:val="00222DBB"/>
    <w:rsid w:val="0023445D"/>
    <w:rsid w:val="00234D9F"/>
    <w:rsid w:val="00250323"/>
    <w:rsid w:val="00260FB4"/>
    <w:rsid w:val="00265928"/>
    <w:rsid w:val="00266AF4"/>
    <w:rsid w:val="00272CA6"/>
    <w:rsid w:val="00274A57"/>
    <w:rsid w:val="002765BF"/>
    <w:rsid w:val="002A2839"/>
    <w:rsid w:val="002A2968"/>
    <w:rsid w:val="002B43CE"/>
    <w:rsid w:val="002C2534"/>
    <w:rsid w:val="002C631C"/>
    <w:rsid w:val="002C6B24"/>
    <w:rsid w:val="002D4AAE"/>
    <w:rsid w:val="002D5D28"/>
    <w:rsid w:val="002D7945"/>
    <w:rsid w:val="002D7D83"/>
    <w:rsid w:val="002D7F2C"/>
    <w:rsid w:val="002E0390"/>
    <w:rsid w:val="002E5B63"/>
    <w:rsid w:val="002E68EF"/>
    <w:rsid w:val="002E718E"/>
    <w:rsid w:val="002E73F6"/>
    <w:rsid w:val="00301C97"/>
    <w:rsid w:val="0031143C"/>
    <w:rsid w:val="003132C6"/>
    <w:rsid w:val="00323CB0"/>
    <w:rsid w:val="00325296"/>
    <w:rsid w:val="0032759F"/>
    <w:rsid w:val="00342606"/>
    <w:rsid w:val="00346C86"/>
    <w:rsid w:val="003476B9"/>
    <w:rsid w:val="00355BF9"/>
    <w:rsid w:val="003576D0"/>
    <w:rsid w:val="003607E4"/>
    <w:rsid w:val="00361530"/>
    <w:rsid w:val="00362A34"/>
    <w:rsid w:val="00367CD6"/>
    <w:rsid w:val="00374DD5"/>
    <w:rsid w:val="00375442"/>
    <w:rsid w:val="00380C1D"/>
    <w:rsid w:val="00384805"/>
    <w:rsid w:val="003922D2"/>
    <w:rsid w:val="003A02CD"/>
    <w:rsid w:val="003A12D0"/>
    <w:rsid w:val="003A1404"/>
    <w:rsid w:val="003A1BB0"/>
    <w:rsid w:val="003B068C"/>
    <w:rsid w:val="003B3095"/>
    <w:rsid w:val="003D0B8E"/>
    <w:rsid w:val="003D2E58"/>
    <w:rsid w:val="003E04BF"/>
    <w:rsid w:val="003E762E"/>
    <w:rsid w:val="003F4033"/>
    <w:rsid w:val="003F79D4"/>
    <w:rsid w:val="00403F85"/>
    <w:rsid w:val="0041078D"/>
    <w:rsid w:val="004110DA"/>
    <w:rsid w:val="004176AD"/>
    <w:rsid w:val="00424DBF"/>
    <w:rsid w:val="00425BC7"/>
    <w:rsid w:val="0043110E"/>
    <w:rsid w:val="004340AA"/>
    <w:rsid w:val="00437B78"/>
    <w:rsid w:val="004522E8"/>
    <w:rsid w:val="00453E98"/>
    <w:rsid w:val="00462A5E"/>
    <w:rsid w:val="0046551C"/>
    <w:rsid w:val="00466B58"/>
    <w:rsid w:val="00473E68"/>
    <w:rsid w:val="004832E9"/>
    <w:rsid w:val="00483511"/>
    <w:rsid w:val="004835CA"/>
    <w:rsid w:val="004920D2"/>
    <w:rsid w:val="0049605E"/>
    <w:rsid w:val="004A1C1A"/>
    <w:rsid w:val="004A2614"/>
    <w:rsid w:val="004C3B0E"/>
    <w:rsid w:val="004D1ADB"/>
    <w:rsid w:val="004D480D"/>
    <w:rsid w:val="004E1EAD"/>
    <w:rsid w:val="00500F0A"/>
    <w:rsid w:val="00504E80"/>
    <w:rsid w:val="00507501"/>
    <w:rsid w:val="005147C9"/>
    <w:rsid w:val="00516174"/>
    <w:rsid w:val="00521B3C"/>
    <w:rsid w:val="00525930"/>
    <w:rsid w:val="00525945"/>
    <w:rsid w:val="00526E39"/>
    <w:rsid w:val="00526F77"/>
    <w:rsid w:val="00534D9E"/>
    <w:rsid w:val="00540C34"/>
    <w:rsid w:val="00554D3C"/>
    <w:rsid w:val="0056046D"/>
    <w:rsid w:val="005666D5"/>
    <w:rsid w:val="005705B5"/>
    <w:rsid w:val="00574C44"/>
    <w:rsid w:val="00581BB7"/>
    <w:rsid w:val="005933B9"/>
    <w:rsid w:val="005B6196"/>
    <w:rsid w:val="005C3665"/>
    <w:rsid w:val="005D6399"/>
    <w:rsid w:val="005E3DD1"/>
    <w:rsid w:val="006001B8"/>
    <w:rsid w:val="00604893"/>
    <w:rsid w:val="006058B1"/>
    <w:rsid w:val="00610E32"/>
    <w:rsid w:val="006113C5"/>
    <w:rsid w:val="00612F94"/>
    <w:rsid w:val="0062098F"/>
    <w:rsid w:val="00624E9F"/>
    <w:rsid w:val="0064594C"/>
    <w:rsid w:val="00645CAA"/>
    <w:rsid w:val="00645DC2"/>
    <w:rsid w:val="006508C6"/>
    <w:rsid w:val="00660DC5"/>
    <w:rsid w:val="00670741"/>
    <w:rsid w:val="0068057A"/>
    <w:rsid w:val="00695E87"/>
    <w:rsid w:val="006A2C64"/>
    <w:rsid w:val="006A3B25"/>
    <w:rsid w:val="006B3538"/>
    <w:rsid w:val="006B5EA2"/>
    <w:rsid w:val="006C1B9F"/>
    <w:rsid w:val="006C4116"/>
    <w:rsid w:val="006D04F3"/>
    <w:rsid w:val="006D11AA"/>
    <w:rsid w:val="006D3A89"/>
    <w:rsid w:val="006D3B5C"/>
    <w:rsid w:val="006D5299"/>
    <w:rsid w:val="00703FDA"/>
    <w:rsid w:val="0070424D"/>
    <w:rsid w:val="00704B42"/>
    <w:rsid w:val="00704C30"/>
    <w:rsid w:val="00706673"/>
    <w:rsid w:val="007103F4"/>
    <w:rsid w:val="00716902"/>
    <w:rsid w:val="00721945"/>
    <w:rsid w:val="00724DA7"/>
    <w:rsid w:val="00730889"/>
    <w:rsid w:val="00731854"/>
    <w:rsid w:val="00732A68"/>
    <w:rsid w:val="00733488"/>
    <w:rsid w:val="00737539"/>
    <w:rsid w:val="007422A7"/>
    <w:rsid w:val="00751696"/>
    <w:rsid w:val="00756EC1"/>
    <w:rsid w:val="0076448E"/>
    <w:rsid w:val="0076639F"/>
    <w:rsid w:val="0077057E"/>
    <w:rsid w:val="007712FA"/>
    <w:rsid w:val="00776CC1"/>
    <w:rsid w:val="00781358"/>
    <w:rsid w:val="00783003"/>
    <w:rsid w:val="00786B3F"/>
    <w:rsid w:val="007915DA"/>
    <w:rsid w:val="007A303D"/>
    <w:rsid w:val="007B5E3A"/>
    <w:rsid w:val="007B7C54"/>
    <w:rsid w:val="007C0D2A"/>
    <w:rsid w:val="007D1405"/>
    <w:rsid w:val="007D27D6"/>
    <w:rsid w:val="007E1A05"/>
    <w:rsid w:val="007E4332"/>
    <w:rsid w:val="007F095F"/>
    <w:rsid w:val="007F1C79"/>
    <w:rsid w:val="007F4DCC"/>
    <w:rsid w:val="00800F57"/>
    <w:rsid w:val="008027C0"/>
    <w:rsid w:val="00817A23"/>
    <w:rsid w:val="00817CB9"/>
    <w:rsid w:val="008223E3"/>
    <w:rsid w:val="00822571"/>
    <w:rsid w:val="008315FB"/>
    <w:rsid w:val="0083388B"/>
    <w:rsid w:val="00837B25"/>
    <w:rsid w:val="008422AB"/>
    <w:rsid w:val="008423A0"/>
    <w:rsid w:val="00846FFB"/>
    <w:rsid w:val="0086372C"/>
    <w:rsid w:val="008746BA"/>
    <w:rsid w:val="0087487F"/>
    <w:rsid w:val="008771A1"/>
    <w:rsid w:val="0088291C"/>
    <w:rsid w:val="00885BFD"/>
    <w:rsid w:val="008A5B00"/>
    <w:rsid w:val="008A7B00"/>
    <w:rsid w:val="008B083A"/>
    <w:rsid w:val="008B102E"/>
    <w:rsid w:val="008C377D"/>
    <w:rsid w:val="008D084D"/>
    <w:rsid w:val="008D14E0"/>
    <w:rsid w:val="008D4415"/>
    <w:rsid w:val="008F607D"/>
    <w:rsid w:val="0090424B"/>
    <w:rsid w:val="00906173"/>
    <w:rsid w:val="00931385"/>
    <w:rsid w:val="009319AA"/>
    <w:rsid w:val="0093441E"/>
    <w:rsid w:val="009345DF"/>
    <w:rsid w:val="00935DEE"/>
    <w:rsid w:val="009423F5"/>
    <w:rsid w:val="00944194"/>
    <w:rsid w:val="0094798F"/>
    <w:rsid w:val="0095238A"/>
    <w:rsid w:val="009546A6"/>
    <w:rsid w:val="0095530A"/>
    <w:rsid w:val="009579BD"/>
    <w:rsid w:val="00964D90"/>
    <w:rsid w:val="00972B92"/>
    <w:rsid w:val="00974B36"/>
    <w:rsid w:val="009805E4"/>
    <w:rsid w:val="009832BB"/>
    <w:rsid w:val="00990E6E"/>
    <w:rsid w:val="009A48A7"/>
    <w:rsid w:val="009B3F35"/>
    <w:rsid w:val="009C52C2"/>
    <w:rsid w:val="009D066D"/>
    <w:rsid w:val="009D1CE8"/>
    <w:rsid w:val="009E0707"/>
    <w:rsid w:val="009E1997"/>
    <w:rsid w:val="009E1A6E"/>
    <w:rsid w:val="009E408B"/>
    <w:rsid w:val="009F596E"/>
    <w:rsid w:val="00A00020"/>
    <w:rsid w:val="00A025A6"/>
    <w:rsid w:val="00A07FE7"/>
    <w:rsid w:val="00A149D3"/>
    <w:rsid w:val="00A1570D"/>
    <w:rsid w:val="00A2482D"/>
    <w:rsid w:val="00A33315"/>
    <w:rsid w:val="00A3761A"/>
    <w:rsid w:val="00A44DB0"/>
    <w:rsid w:val="00A52205"/>
    <w:rsid w:val="00A63A73"/>
    <w:rsid w:val="00A67B4E"/>
    <w:rsid w:val="00A73225"/>
    <w:rsid w:val="00A84D49"/>
    <w:rsid w:val="00A90770"/>
    <w:rsid w:val="00A9418D"/>
    <w:rsid w:val="00AA01CE"/>
    <w:rsid w:val="00AA670E"/>
    <w:rsid w:val="00AB27F1"/>
    <w:rsid w:val="00AD0DDC"/>
    <w:rsid w:val="00AE6B4F"/>
    <w:rsid w:val="00AF33B8"/>
    <w:rsid w:val="00AF6CFF"/>
    <w:rsid w:val="00AF7896"/>
    <w:rsid w:val="00B0000B"/>
    <w:rsid w:val="00B028CE"/>
    <w:rsid w:val="00B07C1B"/>
    <w:rsid w:val="00B11DB9"/>
    <w:rsid w:val="00B12A15"/>
    <w:rsid w:val="00B17EEB"/>
    <w:rsid w:val="00B211A0"/>
    <w:rsid w:val="00B2765D"/>
    <w:rsid w:val="00B3576E"/>
    <w:rsid w:val="00B41C4C"/>
    <w:rsid w:val="00B41DD1"/>
    <w:rsid w:val="00B42173"/>
    <w:rsid w:val="00B50C77"/>
    <w:rsid w:val="00B55B76"/>
    <w:rsid w:val="00B56791"/>
    <w:rsid w:val="00B62446"/>
    <w:rsid w:val="00B71DF5"/>
    <w:rsid w:val="00B74B9D"/>
    <w:rsid w:val="00B75204"/>
    <w:rsid w:val="00B8092E"/>
    <w:rsid w:val="00B821E9"/>
    <w:rsid w:val="00B82B27"/>
    <w:rsid w:val="00B82D22"/>
    <w:rsid w:val="00B86467"/>
    <w:rsid w:val="00B93D09"/>
    <w:rsid w:val="00BA5339"/>
    <w:rsid w:val="00BC0CBD"/>
    <w:rsid w:val="00BC1C3E"/>
    <w:rsid w:val="00BC44B4"/>
    <w:rsid w:val="00BD1245"/>
    <w:rsid w:val="00BD237A"/>
    <w:rsid w:val="00BD25EB"/>
    <w:rsid w:val="00BD3F62"/>
    <w:rsid w:val="00BD5D10"/>
    <w:rsid w:val="00BE5677"/>
    <w:rsid w:val="00BF76AB"/>
    <w:rsid w:val="00C063BF"/>
    <w:rsid w:val="00C175C5"/>
    <w:rsid w:val="00C25749"/>
    <w:rsid w:val="00C275E4"/>
    <w:rsid w:val="00C3168B"/>
    <w:rsid w:val="00C342AE"/>
    <w:rsid w:val="00C3775B"/>
    <w:rsid w:val="00C53E35"/>
    <w:rsid w:val="00C54168"/>
    <w:rsid w:val="00C60E91"/>
    <w:rsid w:val="00C613C5"/>
    <w:rsid w:val="00C61D80"/>
    <w:rsid w:val="00C734ED"/>
    <w:rsid w:val="00C756AD"/>
    <w:rsid w:val="00C86638"/>
    <w:rsid w:val="00C947A9"/>
    <w:rsid w:val="00CB2B06"/>
    <w:rsid w:val="00CB36E5"/>
    <w:rsid w:val="00CB42F0"/>
    <w:rsid w:val="00CB4E80"/>
    <w:rsid w:val="00CB6458"/>
    <w:rsid w:val="00CC2232"/>
    <w:rsid w:val="00CC751A"/>
    <w:rsid w:val="00CE1258"/>
    <w:rsid w:val="00CF1678"/>
    <w:rsid w:val="00CF2204"/>
    <w:rsid w:val="00CF411D"/>
    <w:rsid w:val="00D11639"/>
    <w:rsid w:val="00D13391"/>
    <w:rsid w:val="00D1569D"/>
    <w:rsid w:val="00D265D8"/>
    <w:rsid w:val="00D33F33"/>
    <w:rsid w:val="00D47BDA"/>
    <w:rsid w:val="00D53228"/>
    <w:rsid w:val="00D53BB4"/>
    <w:rsid w:val="00D574D7"/>
    <w:rsid w:val="00D6201C"/>
    <w:rsid w:val="00D63F3B"/>
    <w:rsid w:val="00D656B2"/>
    <w:rsid w:val="00D7739C"/>
    <w:rsid w:val="00D80260"/>
    <w:rsid w:val="00D87E13"/>
    <w:rsid w:val="00D97C5D"/>
    <w:rsid w:val="00DC1899"/>
    <w:rsid w:val="00DC4F71"/>
    <w:rsid w:val="00DD5210"/>
    <w:rsid w:val="00DD734B"/>
    <w:rsid w:val="00DE3391"/>
    <w:rsid w:val="00DF027F"/>
    <w:rsid w:val="00DF1001"/>
    <w:rsid w:val="00DF1D0D"/>
    <w:rsid w:val="00DF296F"/>
    <w:rsid w:val="00DF6554"/>
    <w:rsid w:val="00E03547"/>
    <w:rsid w:val="00E117FE"/>
    <w:rsid w:val="00E12C55"/>
    <w:rsid w:val="00E25CEA"/>
    <w:rsid w:val="00E278A0"/>
    <w:rsid w:val="00E36558"/>
    <w:rsid w:val="00E36D16"/>
    <w:rsid w:val="00E3795B"/>
    <w:rsid w:val="00E40FFD"/>
    <w:rsid w:val="00E417E9"/>
    <w:rsid w:val="00E461E2"/>
    <w:rsid w:val="00E46D3B"/>
    <w:rsid w:val="00E5625F"/>
    <w:rsid w:val="00E57969"/>
    <w:rsid w:val="00E608C7"/>
    <w:rsid w:val="00E62CD2"/>
    <w:rsid w:val="00E62E18"/>
    <w:rsid w:val="00E70217"/>
    <w:rsid w:val="00E739CE"/>
    <w:rsid w:val="00E74BC5"/>
    <w:rsid w:val="00E75DEB"/>
    <w:rsid w:val="00E77D5F"/>
    <w:rsid w:val="00E838F9"/>
    <w:rsid w:val="00E9405D"/>
    <w:rsid w:val="00EA1DF7"/>
    <w:rsid w:val="00EA775A"/>
    <w:rsid w:val="00EB26FE"/>
    <w:rsid w:val="00EB5E57"/>
    <w:rsid w:val="00EC21D5"/>
    <w:rsid w:val="00EC3D10"/>
    <w:rsid w:val="00EC4172"/>
    <w:rsid w:val="00ED46AA"/>
    <w:rsid w:val="00ED7907"/>
    <w:rsid w:val="00EE2C4E"/>
    <w:rsid w:val="00EE4CDA"/>
    <w:rsid w:val="00EF704B"/>
    <w:rsid w:val="00F01021"/>
    <w:rsid w:val="00F03C5E"/>
    <w:rsid w:val="00F067EB"/>
    <w:rsid w:val="00F112D7"/>
    <w:rsid w:val="00F122C8"/>
    <w:rsid w:val="00F174C3"/>
    <w:rsid w:val="00F46D4F"/>
    <w:rsid w:val="00F555CF"/>
    <w:rsid w:val="00F5700C"/>
    <w:rsid w:val="00F60179"/>
    <w:rsid w:val="00F61B41"/>
    <w:rsid w:val="00F625EF"/>
    <w:rsid w:val="00F63C9E"/>
    <w:rsid w:val="00F66D97"/>
    <w:rsid w:val="00F70FEE"/>
    <w:rsid w:val="00F8562D"/>
    <w:rsid w:val="00F90FD5"/>
    <w:rsid w:val="00FA5C88"/>
    <w:rsid w:val="00FA6EE8"/>
    <w:rsid w:val="00FB735D"/>
    <w:rsid w:val="00FC2E9F"/>
    <w:rsid w:val="00FC400A"/>
    <w:rsid w:val="00FD08C3"/>
    <w:rsid w:val="00FD0D1D"/>
    <w:rsid w:val="00FD451B"/>
    <w:rsid w:val="00FD5FD6"/>
    <w:rsid w:val="00FD7C3C"/>
    <w:rsid w:val="00FF5414"/>
    <w:rsid w:val="00FF6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D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77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4110DA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110DA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4110DA"/>
    <w:rPr>
      <w:vertAlign w:val="superscript"/>
    </w:rPr>
  </w:style>
  <w:style w:type="paragraph" w:styleId="a7">
    <w:name w:val="List Paragraph"/>
    <w:basedOn w:val="a"/>
    <w:uiPriority w:val="34"/>
    <w:qFormat/>
    <w:rsid w:val="00B71DF5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ED79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D7907"/>
  </w:style>
  <w:style w:type="paragraph" w:styleId="aa">
    <w:name w:val="footer"/>
    <w:basedOn w:val="a"/>
    <w:link w:val="ab"/>
    <w:uiPriority w:val="99"/>
    <w:unhideWhenUsed/>
    <w:rsid w:val="00ED79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D7907"/>
  </w:style>
  <w:style w:type="character" w:styleId="ac">
    <w:name w:val="annotation reference"/>
    <w:basedOn w:val="a0"/>
    <w:uiPriority w:val="99"/>
    <w:semiHidden/>
    <w:unhideWhenUsed/>
    <w:rsid w:val="0006118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6118F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6118F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6118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06118F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061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6118F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E838F9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77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4110DA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110DA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4110DA"/>
    <w:rPr>
      <w:vertAlign w:val="superscript"/>
    </w:rPr>
  </w:style>
  <w:style w:type="paragraph" w:styleId="a7">
    <w:name w:val="List Paragraph"/>
    <w:basedOn w:val="a"/>
    <w:uiPriority w:val="34"/>
    <w:qFormat/>
    <w:rsid w:val="00B71DF5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ED79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D7907"/>
  </w:style>
  <w:style w:type="paragraph" w:styleId="aa">
    <w:name w:val="footer"/>
    <w:basedOn w:val="a"/>
    <w:link w:val="ab"/>
    <w:uiPriority w:val="99"/>
    <w:unhideWhenUsed/>
    <w:rsid w:val="00ED79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D7907"/>
  </w:style>
  <w:style w:type="character" w:styleId="ac">
    <w:name w:val="annotation reference"/>
    <w:basedOn w:val="a0"/>
    <w:uiPriority w:val="99"/>
    <w:semiHidden/>
    <w:unhideWhenUsed/>
    <w:rsid w:val="0006118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6118F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6118F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6118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06118F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061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6118F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E838F9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91B28-2A93-4AE0-8E00-36DD690A5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4</Pages>
  <Words>1291</Words>
  <Characters>7360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isadicheva</dc:creator>
  <cp:keywords/>
  <dc:description/>
  <cp:lastModifiedBy>ksk_2</cp:lastModifiedBy>
  <cp:revision>18</cp:revision>
  <cp:lastPrinted>2019-06-14T07:33:00Z</cp:lastPrinted>
  <dcterms:created xsi:type="dcterms:W3CDTF">2019-06-06T07:43:00Z</dcterms:created>
  <dcterms:modified xsi:type="dcterms:W3CDTF">2020-05-26T12:52:00Z</dcterms:modified>
</cp:coreProperties>
</file>