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B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BB6AC8" w:rsidRDefault="00BB6AC8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C8" w:rsidRDefault="00BB6AC8" w:rsidP="00BB6A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25332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328" w:rsidRPr="00253328">
        <w:rPr>
          <w:rFonts w:ascii="Times New Roman" w:hAnsi="Times New Roman" w:cs="Times New Roman"/>
          <w:b/>
          <w:sz w:val="28"/>
          <w:szCs w:val="28"/>
        </w:rPr>
        <w:t>13 июня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516174" w:rsidRPr="005C3665" w:rsidRDefault="0014556A" w:rsidP="005161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516174" w:rsidRPr="00003C0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статьи 23 Положения о бюджетном процессе в Заячье-Холмском сельском поселении, утвержденного решением Муниципального совета Заячье-Холмского сельского поселения от 01.11.2013 № 27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>, Стандарта внешнего муниципального финансового контроля СФК 04 «Внешняя</w:t>
      </w:r>
      <w:proofErr w:type="gramEnd"/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проверка годового отчета об исполнении    бюджета сельского поселения за отчетный финансовый год», </w:t>
      </w:r>
      <w:r w:rsidR="00CE039A">
        <w:rPr>
          <w:rFonts w:ascii="Times New Roman" w:eastAsia="Times New Roman" w:hAnsi="Times New Roman" w:cs="Times New Roman"/>
          <w:sz w:val="28"/>
          <w:szCs w:val="28"/>
        </w:rPr>
        <w:t xml:space="preserve">п.3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CE03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>омиссии Гаврилов-Ямского муниципального района (далее - Контрольно-</w:t>
      </w:r>
      <w:r w:rsidR="00516174">
        <w:rPr>
          <w:rFonts w:ascii="Times New Roman" w:eastAsia="Times New Roman" w:hAnsi="Times New Roman" w:cs="Times New Roman"/>
          <w:sz w:val="28"/>
          <w:szCs w:val="28"/>
        </w:rPr>
        <w:t>счетная комиссия) на 2019 год</w:t>
      </w:r>
      <w:r w:rsidR="00516174" w:rsidRPr="00A2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удостоверения на проведение проверки № 2 от 21.03.2019 г., выданное Председателем Контрольно-счетной комиссии Гаврилов-Ямского муниципального района</w:t>
      </w:r>
      <w:r w:rsidR="00CE03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 № 5 от 21.03.2019 г. «О</w:t>
      </w:r>
      <w:proofErr w:type="gramEnd"/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 проверки».</w:t>
      </w:r>
    </w:p>
    <w:p w:rsidR="0051617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16174" w:rsidRPr="00621CBE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CBE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2018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516174" w:rsidRPr="00621CBE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BE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2018 год.</w:t>
      </w:r>
    </w:p>
    <w:p w:rsidR="008E6747" w:rsidRPr="00621CBE" w:rsidRDefault="008E6747" w:rsidP="006F5A17">
      <w:pPr>
        <w:pStyle w:val="a7"/>
        <w:numPr>
          <w:ilvl w:val="0"/>
          <w:numId w:val="5"/>
        </w:numPr>
        <w:spacing w:after="12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BE">
        <w:rPr>
          <w:rFonts w:ascii="Times New Roman" w:hAnsi="Times New Roman"/>
          <w:sz w:val="28"/>
          <w:szCs w:val="28"/>
        </w:rPr>
        <w:t>Установление соответствия фактического исполнения бюджета его плановым назначениям, установленным</w:t>
      </w:r>
      <w:r w:rsidR="00621CBE" w:rsidRPr="00621CBE">
        <w:rPr>
          <w:rFonts w:ascii="Times New Roman" w:hAnsi="Times New Roman"/>
          <w:sz w:val="28"/>
          <w:szCs w:val="28"/>
        </w:rPr>
        <w:t xml:space="preserve"> Решением Муниципального Совета Заячье-Холмского сельского поселения «О бюджете Заячье-Холмского сельского поселения на 2018 год</w:t>
      </w:r>
      <w:r w:rsidR="006F5A17">
        <w:rPr>
          <w:rFonts w:ascii="Times New Roman" w:hAnsi="Times New Roman"/>
          <w:sz w:val="28"/>
          <w:szCs w:val="28"/>
        </w:rPr>
        <w:t xml:space="preserve"> </w:t>
      </w:r>
      <w:r w:rsidR="006F5A17" w:rsidRPr="006F5A17">
        <w:rPr>
          <w:rFonts w:ascii="Times New Roman" w:hAnsi="Times New Roman"/>
          <w:sz w:val="28"/>
          <w:szCs w:val="28"/>
        </w:rPr>
        <w:t>и на плановый период до 2019 и 2020 годо</w:t>
      </w:r>
      <w:r w:rsidR="006F5A17">
        <w:rPr>
          <w:rFonts w:ascii="Times New Roman" w:hAnsi="Times New Roman"/>
          <w:sz w:val="28"/>
          <w:szCs w:val="28"/>
        </w:rPr>
        <w:t>в</w:t>
      </w:r>
      <w:r w:rsidR="00621CBE" w:rsidRPr="00621CBE">
        <w:rPr>
          <w:rFonts w:ascii="Times New Roman" w:hAnsi="Times New Roman"/>
          <w:sz w:val="28"/>
          <w:szCs w:val="28"/>
        </w:rPr>
        <w:t>» 22 декабря 2017 года № 19</w:t>
      </w:r>
      <w:r w:rsidRPr="00621CBE">
        <w:rPr>
          <w:rFonts w:ascii="Times New Roman" w:hAnsi="Times New Roman"/>
          <w:sz w:val="28"/>
          <w:szCs w:val="28"/>
        </w:rPr>
        <w:t xml:space="preserve"> (с изменениями), выявление возможных нарушений, недостатков и их последствий.</w:t>
      </w:r>
    </w:p>
    <w:p w:rsidR="003A1404" w:rsidRPr="008F607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CB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621CBE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A1404"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проверки: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21.03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8F607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8F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51617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105E7B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полнота бюджетной отчетности и ее соответствие требованиям нормативных правовых актов;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276"/>
        <w:gridCol w:w="2268"/>
        <w:gridCol w:w="1418"/>
        <w:gridCol w:w="563"/>
        <w:gridCol w:w="3973"/>
      </w:tblGrid>
      <w:tr w:rsidR="00B75204" w:rsidRPr="00645DC2" w:rsidTr="005666D5">
        <w:tc>
          <w:tcPr>
            <w:tcW w:w="10031" w:type="dxa"/>
            <w:gridSpan w:val="6"/>
          </w:tcPr>
          <w:p w:rsidR="00B75204" w:rsidRPr="00645DC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5DC2" w:rsidTr="00516174">
        <w:tc>
          <w:tcPr>
            <w:tcW w:w="1809" w:type="dxa"/>
            <w:gridSpan w:val="2"/>
          </w:tcPr>
          <w:p w:rsidR="00500F0A" w:rsidRPr="00645DC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2803F0" w:rsidRDefault="00516174" w:rsidP="005161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803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01-16/2 </w:t>
            </w:r>
            <w:r w:rsidR="00645DC2" w:rsidRPr="002803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Pr="002803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29.03</w:t>
            </w:r>
            <w:r w:rsidR="00645DC2" w:rsidRPr="002803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.2019г</w:t>
            </w:r>
            <w:r w:rsidR="00500F0A" w:rsidRPr="002803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45DC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45DC2" w:rsidTr="008B083A">
        <w:tc>
          <w:tcPr>
            <w:tcW w:w="5495" w:type="dxa"/>
            <w:gridSpan w:val="4"/>
          </w:tcPr>
          <w:p w:rsidR="00B75204" w:rsidRPr="00645DC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45DC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45DC2" w:rsidTr="008B083A">
        <w:tc>
          <w:tcPr>
            <w:tcW w:w="5495" w:type="dxa"/>
            <w:gridSpan w:val="4"/>
          </w:tcPr>
          <w:p w:rsidR="005666D5" w:rsidRPr="00645DC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45DC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45DC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0F85" w:rsidTr="008B083A">
        <w:tc>
          <w:tcPr>
            <w:tcW w:w="5495" w:type="dxa"/>
            <w:gridSpan w:val="4"/>
            <w:vAlign w:val="center"/>
          </w:tcPr>
          <w:p w:rsidR="00D47BDA" w:rsidRPr="00000F8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000F85" w:rsidRDefault="00596C25" w:rsidP="0090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sz w:val="24"/>
                <w:szCs w:val="24"/>
              </w:rPr>
              <w:t>15 516,7</w:t>
            </w:r>
            <w:r w:rsidR="00904A94" w:rsidRPr="0090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90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90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90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04A94" w:rsidRPr="00904A9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000F85" w:rsidTr="006837DD">
        <w:tc>
          <w:tcPr>
            <w:tcW w:w="10031" w:type="dxa"/>
            <w:gridSpan w:val="6"/>
            <w:vAlign w:val="center"/>
          </w:tcPr>
          <w:p w:rsidR="00A07FE7" w:rsidRPr="00000F85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0501CF" w:rsidTr="005666D5">
        <w:tc>
          <w:tcPr>
            <w:tcW w:w="533" w:type="dxa"/>
          </w:tcPr>
          <w:p w:rsidR="00972B92" w:rsidRPr="000501C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501C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0501C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0501CF" w:rsidTr="005666D5">
        <w:tc>
          <w:tcPr>
            <w:tcW w:w="533" w:type="dxa"/>
          </w:tcPr>
          <w:p w:rsidR="001A43CD" w:rsidRPr="000501C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0501C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050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0501C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0501CF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D656B2" w:rsidTr="005666D5">
        <w:tc>
          <w:tcPr>
            <w:tcW w:w="533" w:type="dxa"/>
          </w:tcPr>
          <w:p w:rsidR="00574C44" w:rsidRPr="00D656B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574C44" w:rsidRPr="00D656B2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2C6B24" w:rsidRPr="00D656B2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C09E1" w:rsidTr="005666D5">
        <w:tc>
          <w:tcPr>
            <w:tcW w:w="533" w:type="dxa"/>
          </w:tcPr>
          <w:p w:rsidR="00DE3391" w:rsidRPr="001C09E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C09E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9E1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9E1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C09E1" w:rsidTr="005666D5">
        <w:tc>
          <w:tcPr>
            <w:tcW w:w="533" w:type="dxa"/>
          </w:tcPr>
          <w:p w:rsidR="000D0D8F" w:rsidRPr="001C09E1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C09E1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C09E1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C3665" w:rsidTr="005666D5">
        <w:tc>
          <w:tcPr>
            <w:tcW w:w="533" w:type="dxa"/>
          </w:tcPr>
          <w:p w:rsidR="00DC4F71" w:rsidRPr="001C09E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C09E1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1C09E1"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9E1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3665" w:rsidTr="00621CBE">
        <w:trPr>
          <w:trHeight w:val="1336"/>
        </w:trPr>
        <w:tc>
          <w:tcPr>
            <w:tcW w:w="533" w:type="dxa"/>
          </w:tcPr>
          <w:p w:rsidR="0056046D" w:rsidRPr="00FD08C3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776CC1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6F1AC8" w:rsidRDefault="00CE039A" w:rsidP="00042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9A">
              <w:rPr>
                <w:rFonts w:ascii="Times New Roman" w:hAnsi="Times New Roman" w:cs="Times New Roman"/>
                <w:b/>
                <w:sz w:val="24"/>
                <w:szCs w:val="24"/>
              </w:rPr>
              <w:t>(1 нарушение)</w:t>
            </w:r>
          </w:p>
        </w:tc>
        <w:tc>
          <w:tcPr>
            <w:tcW w:w="5954" w:type="dxa"/>
            <w:gridSpan w:val="3"/>
          </w:tcPr>
          <w:p w:rsidR="00526F77" w:rsidRPr="00776CC1" w:rsidRDefault="006F1AC8" w:rsidP="006F1A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6174" w:rsidRPr="00516174">
              <w:rPr>
                <w:rFonts w:ascii="Times New Roman" w:hAnsi="Times New Roman" w:cs="Times New Roman"/>
                <w:sz w:val="24"/>
                <w:szCs w:val="24"/>
              </w:rPr>
              <w:t xml:space="preserve">В пояснительной записке раздела 5 в таблице № 7 не полностью отражена информация: в графах 3, 4, не отражены номер и дата акта проверки, что является </w:t>
            </w:r>
            <w:r w:rsidR="00516174" w:rsidRPr="0051617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нарушением  п.159 Инструкции № 191н.</w:t>
            </w:r>
          </w:p>
        </w:tc>
      </w:tr>
      <w:tr w:rsidR="0056046D" w:rsidRPr="00FD08C3" w:rsidTr="005666D5">
        <w:tc>
          <w:tcPr>
            <w:tcW w:w="533" w:type="dxa"/>
          </w:tcPr>
          <w:p w:rsidR="0056046D" w:rsidRPr="00FD08C3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6046D" w:rsidRPr="00FD08C3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776CC1" w:rsidRPr="00776CC1" w:rsidRDefault="00776CC1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Исполнение </w:t>
            </w:r>
            <w:r w:rsidRPr="00776CC1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 части</w:t>
            </w: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2018 год составило 15 582,2 тыс. рублей или 96,5 % от плановых назначений.</w:t>
            </w:r>
          </w:p>
          <w:p w:rsidR="00776CC1" w:rsidRPr="00776CC1" w:rsidRDefault="00776CC1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Основными источниками поступлений в бюджет поселения стали  </w:t>
            </w:r>
            <w:r w:rsidRPr="00776CC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- 63,8 % от всех доходов бюджета или 9 953,0 тыс. рублей, что составляет 100 % от плановых назначений. </w:t>
            </w:r>
          </w:p>
          <w:p w:rsidR="00776CC1" w:rsidRDefault="00776CC1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776CC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и неналоговых доходов</w:t>
            </w: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-  36,1 % от всех доходов бюджета или  5 629,2 тыс. рублей, что составляет  90,8 % от плановых назначений.</w:t>
            </w:r>
          </w:p>
          <w:p w:rsidR="00DF6554" w:rsidRP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>В целом поступление доходов поселения по сравнению с аналогичным периодом 2017 года уменьшилось  на 1 117,4 тыс. рублей или на 6,7 %.</w:t>
            </w:r>
          </w:p>
          <w:p w:rsidR="00DF6554" w:rsidRP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налоговых доходов увеличились на 402,1 тыс. рублей или на 7,9 %. </w:t>
            </w:r>
          </w:p>
          <w:p w:rsid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 xml:space="preserve">     Неналоговые доходы снизились по сравнению с аналогичными показателями прошлого года на 879,3 тыс. рублей или на 82,8 %.</w:t>
            </w:r>
          </w:p>
          <w:p w:rsid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>оказатели  безвозмездных поступлений  уменьшились на 6,0 % или на 640,2 тыс. рублей.</w:t>
            </w:r>
          </w:p>
          <w:p w:rsidR="00776CC1" w:rsidRDefault="00776CC1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76CC1" w:rsidRPr="00776CC1" w:rsidRDefault="00776CC1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Расходная часть </w:t>
            </w: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>бюджета  сельского поселения в 2018 году установлена Решением о бюджете (в последней редакции) в сумме 16 299,1 тыс. рублей, исполнена в сумме 15 516,7 тыс. рублей, что составило 95,2 % плановых назначений.</w:t>
            </w:r>
          </w:p>
          <w:p w:rsidR="00776CC1" w:rsidRDefault="00776CC1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    В сравнении с 2017 годом расходы бюджета поселения уменьшились  на 1 219,6 тыс. рублей или на  7,3 %.</w:t>
            </w:r>
          </w:p>
          <w:p w:rsidR="00E9405D" w:rsidRPr="00FD08C3" w:rsidRDefault="00776CC1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бюджет поселения исполнен с </w:t>
            </w:r>
            <w:r w:rsidRPr="00776CC1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65,6 тыс. рублей.</w:t>
            </w:r>
          </w:p>
        </w:tc>
      </w:tr>
      <w:tr w:rsidR="00E40FFD" w:rsidRPr="005C3665" w:rsidTr="005666D5">
        <w:tc>
          <w:tcPr>
            <w:tcW w:w="533" w:type="dxa"/>
          </w:tcPr>
          <w:p w:rsidR="00E40FFD" w:rsidRPr="00FD08C3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FD08C3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DF6554" w:rsidRP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данных баланса (ф.0503130) установлено, что </w:t>
            </w:r>
            <w:r w:rsidRPr="00DF6554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01.01.2018 года  составляла – 4 036,5 тыс. руб., на 01.01.2019 года составила – 4 148,8 тыс. руб.,  что соответствует показателям дебиторской задолженности, согласно ф.0503169. </w:t>
            </w:r>
          </w:p>
          <w:p w:rsidR="00DF6554" w:rsidRP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дебиторская задолженность с просроченным сроком исполнения в размере 4 110,3 рублей. </w:t>
            </w:r>
          </w:p>
          <w:p w:rsidR="00DF6554" w:rsidRP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Исходя из данных баланса (ф.0503130) установлено, что </w:t>
            </w:r>
            <w:r w:rsidRPr="00DF6554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01.01.2018 года составила 2 484,5 тыс. руб. на 01.01.2019 года – 1 313,0 тыс. руб., что соответствует показателям кредиторской задолженности, согласно ф.0503169.</w:t>
            </w:r>
          </w:p>
          <w:p w:rsidR="00DF6554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 xml:space="preserve">     Кредиторской задолженности, с просроченным сроком исполнения нет</w:t>
            </w:r>
          </w:p>
          <w:p w:rsidR="00E117FE" w:rsidRPr="00FD08C3" w:rsidRDefault="00DF6554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655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показателей дебиторской и кредиторской задолженности по состоянию на 01.01.2018 и 01.01.2019 года показал, что дебиторская задолженность возросла на 112,3 тыс. рублей или на 2,8 %, кредиторская задолженность снизилась на 1 171,5 тыс. рублей или на 47,2 %.</w:t>
            </w:r>
          </w:p>
        </w:tc>
      </w:tr>
      <w:tr w:rsidR="00384805" w:rsidRPr="005C3665" w:rsidTr="005666D5">
        <w:tc>
          <w:tcPr>
            <w:tcW w:w="10031" w:type="dxa"/>
            <w:gridSpan w:val="6"/>
          </w:tcPr>
          <w:p w:rsidR="00384805" w:rsidRPr="00E117F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DF6554" w:rsidRPr="00DF6554" w:rsidRDefault="00DF6554" w:rsidP="00DF655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Представленная Администрацией Заячье-Холмского сельского поселения бюджетная отчётность за 2018 год по составу, структуре и заполнению (содержанию) соответствует требованиям ст. 264.1. Бюджетного кодекса Российской Федерации, Инструкции  № 191 н.</w:t>
            </w:r>
          </w:p>
          <w:p w:rsidR="00DF6554" w:rsidRPr="00DF6554" w:rsidRDefault="00DF6554" w:rsidP="00DF6554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DF6554" w:rsidRPr="00DF6554" w:rsidRDefault="00DF6554" w:rsidP="00DF6554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нарушения </w:t>
            </w:r>
            <w:r w:rsidRPr="00F070B2">
              <w:rPr>
                <w:rFonts w:ascii="Times New Roman" w:hAnsi="Times New Roman" w:cs="Times New Roman"/>
                <w:sz w:val="24"/>
                <w:szCs w:val="24"/>
              </w:rPr>
              <w:t>Инструкции № 191н</w:t>
            </w:r>
            <w:r w:rsidR="00904A94">
              <w:rPr>
                <w:rFonts w:ascii="Times New Roman" w:hAnsi="Times New Roman" w:cs="Times New Roman"/>
                <w:sz w:val="24"/>
                <w:szCs w:val="24"/>
              </w:rPr>
              <w:t xml:space="preserve"> (п.159)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D2A" w:rsidRPr="00DF6554" w:rsidRDefault="00DF6554" w:rsidP="00E117FE">
            <w:pPr>
              <w:numPr>
                <w:ilvl w:val="0"/>
                <w:numId w:val="9"/>
              </w:numPr>
              <w:ind w:left="0" w:firstLine="3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отчётность за 2018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526E39" w:rsidTr="005666D5">
        <w:tc>
          <w:tcPr>
            <w:tcW w:w="10031" w:type="dxa"/>
            <w:gridSpan w:val="6"/>
          </w:tcPr>
          <w:p w:rsidR="00FD451B" w:rsidRPr="00526E3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9255B7" w:rsidTr="00CF2004">
        <w:tc>
          <w:tcPr>
            <w:tcW w:w="6058" w:type="dxa"/>
            <w:gridSpan w:val="5"/>
          </w:tcPr>
          <w:p w:rsidR="00516174" w:rsidRPr="00EF6F59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105E7B" w:rsidRDefault="00331ADB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904A9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425BC7" w:rsidTr="003517E3">
        <w:tc>
          <w:tcPr>
            <w:tcW w:w="6058" w:type="dxa"/>
            <w:gridSpan w:val="5"/>
            <w:shd w:val="clear" w:color="auto" w:fill="auto"/>
          </w:tcPr>
          <w:p w:rsidR="00516174" w:rsidRPr="003517E3" w:rsidRDefault="00516174" w:rsidP="00904A9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04A94" w:rsidRPr="003517E3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3517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AF5BCB" w:rsidRDefault="00331ADB" w:rsidP="002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  <w:r w:rsidR="002533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53328">
              <w:rPr>
                <w:rFonts w:ascii="Times New Roman" w:hAnsi="Times New Roman" w:cs="Times New Roman"/>
                <w:sz w:val="24"/>
                <w:szCs w:val="24"/>
              </w:rPr>
              <w:t>13.06.2019 г.</w:t>
            </w:r>
          </w:p>
        </w:tc>
      </w:tr>
      <w:tr w:rsidR="00516174" w:rsidRPr="00425BC7" w:rsidTr="003517E3">
        <w:tc>
          <w:tcPr>
            <w:tcW w:w="6058" w:type="dxa"/>
            <w:gridSpan w:val="5"/>
            <w:shd w:val="clear" w:color="auto" w:fill="auto"/>
          </w:tcPr>
          <w:p w:rsidR="00516174" w:rsidRPr="003517E3" w:rsidRDefault="00516174" w:rsidP="00904A9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04A94" w:rsidRPr="003517E3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3517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</w:tcPr>
          <w:p w:rsidR="00516174" w:rsidRPr="00AF5BCB" w:rsidRDefault="00331ADB" w:rsidP="002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</w:t>
            </w:r>
            <w:r w:rsidR="00253328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253328">
              <w:rPr>
                <w:rFonts w:ascii="Times New Roman" w:hAnsi="Times New Roman" w:cs="Times New Roman"/>
                <w:sz w:val="24"/>
                <w:szCs w:val="24"/>
              </w:rPr>
              <w:t>13.06.2019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75B" w:rsidSect="00702AF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62" w:rsidRDefault="00C26662" w:rsidP="004110DA">
      <w:pPr>
        <w:spacing w:after="0" w:line="240" w:lineRule="auto"/>
      </w:pPr>
      <w:r>
        <w:separator/>
      </w:r>
    </w:p>
  </w:endnote>
  <w:endnote w:type="continuationSeparator" w:id="0">
    <w:p w:rsidR="00C26662" w:rsidRDefault="00C26662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70F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62" w:rsidRDefault="00C26662" w:rsidP="004110DA">
      <w:pPr>
        <w:spacing w:after="0" w:line="240" w:lineRule="auto"/>
      </w:pPr>
      <w:r>
        <w:separator/>
      </w:r>
    </w:p>
  </w:footnote>
  <w:footnote w:type="continuationSeparator" w:id="0">
    <w:p w:rsidR="00C26662" w:rsidRDefault="00C26662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76CF7"/>
    <w:rsid w:val="0009785C"/>
    <w:rsid w:val="000B0696"/>
    <w:rsid w:val="000B1A8C"/>
    <w:rsid w:val="000B2415"/>
    <w:rsid w:val="000B481B"/>
    <w:rsid w:val="000C0B5A"/>
    <w:rsid w:val="000C1E52"/>
    <w:rsid w:val="000D0D8F"/>
    <w:rsid w:val="000E51CB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3328"/>
    <w:rsid w:val="00260FB4"/>
    <w:rsid w:val="00265928"/>
    <w:rsid w:val="00266AF4"/>
    <w:rsid w:val="00272CA6"/>
    <w:rsid w:val="00274A57"/>
    <w:rsid w:val="002765BF"/>
    <w:rsid w:val="002803F0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23CB0"/>
    <w:rsid w:val="00325296"/>
    <w:rsid w:val="0032759F"/>
    <w:rsid w:val="00331ADB"/>
    <w:rsid w:val="00342606"/>
    <w:rsid w:val="00346C86"/>
    <w:rsid w:val="003476B9"/>
    <w:rsid w:val="003517E3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96C25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1CBE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F1AC8"/>
    <w:rsid w:val="006F5A17"/>
    <w:rsid w:val="00702AF8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71F8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C4050"/>
    <w:rsid w:val="008D084D"/>
    <w:rsid w:val="008D14E0"/>
    <w:rsid w:val="008D4415"/>
    <w:rsid w:val="008E6747"/>
    <w:rsid w:val="008F607D"/>
    <w:rsid w:val="0090424B"/>
    <w:rsid w:val="00904A94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77AAD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0BD5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B6AC8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6662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039A"/>
    <w:rsid w:val="00CE1258"/>
    <w:rsid w:val="00CE5899"/>
    <w:rsid w:val="00CF1678"/>
    <w:rsid w:val="00CF411D"/>
    <w:rsid w:val="00D11639"/>
    <w:rsid w:val="00D13391"/>
    <w:rsid w:val="00D265D8"/>
    <w:rsid w:val="00D33F33"/>
    <w:rsid w:val="00D47BDA"/>
    <w:rsid w:val="00D50E61"/>
    <w:rsid w:val="00D53228"/>
    <w:rsid w:val="00D53BB4"/>
    <w:rsid w:val="00D574D7"/>
    <w:rsid w:val="00D61AD4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5F8C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000A-9B3D-4E10-A5B9-D3FC656F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User</cp:lastModifiedBy>
  <cp:revision>18</cp:revision>
  <cp:lastPrinted>2019-06-14T07:18:00Z</cp:lastPrinted>
  <dcterms:created xsi:type="dcterms:W3CDTF">2019-06-06T07:43:00Z</dcterms:created>
  <dcterms:modified xsi:type="dcterms:W3CDTF">2019-06-14T07:39:00Z</dcterms:modified>
</cp:coreProperties>
</file>