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B" w:rsidRPr="005D39D4" w:rsidRDefault="002567EB" w:rsidP="005D39D4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D39D4">
        <w:rPr>
          <w:rFonts w:ascii="Times New Roman" w:hAnsi="Times New Roman" w:cs="Times New Roman"/>
          <w:sz w:val="28"/>
          <w:szCs w:val="28"/>
        </w:rPr>
        <w:t>Ежегодный доклад</w:t>
      </w:r>
      <w:r w:rsidR="005D39D4" w:rsidRPr="005D39D4">
        <w:rPr>
          <w:rFonts w:ascii="Times New Roman" w:hAnsi="Times New Roman" w:cs="Times New Roman"/>
          <w:sz w:val="28"/>
          <w:szCs w:val="28"/>
        </w:rPr>
        <w:t xml:space="preserve"> (отчет)</w:t>
      </w:r>
      <w:r w:rsidRPr="005D39D4">
        <w:rPr>
          <w:rFonts w:ascii="Times New Roman" w:hAnsi="Times New Roman" w:cs="Times New Roman"/>
          <w:sz w:val="28"/>
          <w:szCs w:val="28"/>
        </w:rPr>
        <w:t xml:space="preserve"> о ходе реализации Муниципальной программы</w:t>
      </w:r>
    </w:p>
    <w:p w:rsidR="002567EB" w:rsidRDefault="002567EB" w:rsidP="005D39D4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D39D4">
        <w:rPr>
          <w:rFonts w:ascii="Times New Roman" w:hAnsi="Times New Roman" w:cs="Times New Roman"/>
          <w:sz w:val="28"/>
          <w:szCs w:val="28"/>
        </w:rPr>
        <w:t>«Актуализация градостроительной документации Гаврилов-Ямского муниципального района» на 2019-2021годы</w:t>
      </w:r>
    </w:p>
    <w:p w:rsidR="006E2B9C" w:rsidRDefault="006E2B9C" w:rsidP="005D39D4">
      <w:pPr>
        <w:pStyle w:val="Heading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E2B9C" w:rsidRPr="0091237F" w:rsidRDefault="006E2B9C" w:rsidP="006E2B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91237F">
        <w:rPr>
          <w:rFonts w:eastAsia="Calibri"/>
          <w:sz w:val="24"/>
          <w:szCs w:val="24"/>
          <w:lang w:eastAsia="ru-RU"/>
        </w:rPr>
        <w:t>1. Муниципальная программа «</w:t>
      </w:r>
      <w:r w:rsidRPr="0091237F">
        <w:rPr>
          <w:sz w:val="24"/>
          <w:szCs w:val="24"/>
        </w:rPr>
        <w:t>Актуализация</w:t>
      </w:r>
      <w:r w:rsidRPr="0091237F">
        <w:rPr>
          <w:color w:val="000000"/>
          <w:sz w:val="24"/>
          <w:szCs w:val="24"/>
        </w:rPr>
        <w:t xml:space="preserve"> градостроительной документации Гаврилов-Ямского муниципального района на 2019-2021годы</w:t>
      </w:r>
      <w:r w:rsidRPr="0091237F">
        <w:rPr>
          <w:rFonts w:eastAsia="Calibri"/>
          <w:sz w:val="24"/>
          <w:szCs w:val="24"/>
          <w:lang w:eastAsia="ru-RU"/>
        </w:rPr>
        <w:t>»</w:t>
      </w:r>
    </w:p>
    <w:p w:rsidR="006E2B9C" w:rsidRPr="0091237F" w:rsidRDefault="006E2B9C" w:rsidP="0091237F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237F">
        <w:rPr>
          <w:rFonts w:ascii="Times New Roman" w:eastAsia="Calibri" w:hAnsi="Times New Roman" w:cs="Times New Roman"/>
          <w:sz w:val="24"/>
          <w:szCs w:val="24"/>
        </w:rPr>
        <w:t xml:space="preserve">2. Цель муниципальной программы: </w:t>
      </w:r>
      <w:proofErr w:type="gramStart"/>
      <w:r w:rsidRPr="0091237F">
        <w:rPr>
          <w:rFonts w:ascii="Times New Roman" w:hAnsi="Times New Roman" w:cs="Times New Roman"/>
          <w:sz w:val="24"/>
          <w:szCs w:val="24"/>
        </w:rPr>
        <w:t>Обеспечение территорий сельских поселений му</w:t>
      </w:r>
      <w:r w:rsidR="006D79EA">
        <w:rPr>
          <w:rFonts w:ascii="Times New Roman" w:hAnsi="Times New Roman" w:cs="Times New Roman"/>
          <w:sz w:val="24"/>
          <w:szCs w:val="24"/>
        </w:rPr>
        <w:t>ниципального района актуально</w:t>
      </w:r>
      <w:r w:rsidRPr="0091237F">
        <w:rPr>
          <w:rFonts w:ascii="Times New Roman" w:hAnsi="Times New Roman" w:cs="Times New Roman"/>
          <w:sz w:val="24"/>
          <w:szCs w:val="24"/>
        </w:rPr>
        <w:t xml:space="preserve"> градостроительной документацией в целях комплексного и устойчивого развития территорий, в т.ч.: </w:t>
      </w:r>
      <w:r w:rsidR="0091237F" w:rsidRPr="0091237F">
        <w:rPr>
          <w:rFonts w:ascii="Times New Roman" w:hAnsi="Times New Roman" w:cs="Times New Roman"/>
          <w:sz w:val="24"/>
          <w:szCs w:val="24"/>
        </w:rPr>
        <w:t>создание у</w:t>
      </w:r>
      <w:r w:rsidRPr="0091237F">
        <w:rPr>
          <w:rFonts w:ascii="Times New Roman" w:hAnsi="Times New Roman" w:cs="Times New Roman"/>
          <w:sz w:val="24"/>
          <w:szCs w:val="24"/>
        </w:rPr>
        <w:t xml:space="preserve">словий для осуществления строительства </w:t>
      </w:r>
      <w:r w:rsidR="0091237F" w:rsidRPr="0091237F">
        <w:rPr>
          <w:rFonts w:ascii="Times New Roman" w:hAnsi="Times New Roman" w:cs="Times New Roman"/>
          <w:sz w:val="24"/>
          <w:szCs w:val="24"/>
        </w:rPr>
        <w:t>о</w:t>
      </w:r>
      <w:r w:rsidRPr="0091237F">
        <w:rPr>
          <w:rFonts w:ascii="Times New Roman" w:hAnsi="Times New Roman" w:cs="Times New Roman"/>
          <w:sz w:val="24"/>
          <w:szCs w:val="24"/>
        </w:rPr>
        <w:t xml:space="preserve">бъектов жилищного, промышленного и </w:t>
      </w:r>
      <w:r w:rsidR="0091237F" w:rsidRPr="0091237F">
        <w:rPr>
          <w:rFonts w:ascii="Times New Roman" w:hAnsi="Times New Roman" w:cs="Times New Roman"/>
          <w:sz w:val="24"/>
          <w:szCs w:val="24"/>
        </w:rPr>
        <w:t>и</w:t>
      </w:r>
      <w:r w:rsidRPr="0091237F">
        <w:rPr>
          <w:rFonts w:ascii="Times New Roman" w:hAnsi="Times New Roman" w:cs="Times New Roman"/>
          <w:sz w:val="24"/>
          <w:szCs w:val="24"/>
        </w:rPr>
        <w:t>ного строительства, объектов социальной, транспортной и инженерной инфраструктур на основе документов</w:t>
      </w:r>
      <w:r w:rsidR="0091237F" w:rsidRPr="0091237F">
        <w:rPr>
          <w:rFonts w:ascii="Times New Roman" w:hAnsi="Times New Roman" w:cs="Times New Roman"/>
          <w:sz w:val="24"/>
          <w:szCs w:val="24"/>
        </w:rPr>
        <w:t xml:space="preserve"> </w:t>
      </w:r>
      <w:r w:rsidRPr="0091237F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планирования, правил  </w:t>
      </w:r>
      <w:r w:rsidR="007B0D1A">
        <w:rPr>
          <w:rFonts w:ascii="Times New Roman" w:hAnsi="Times New Roman" w:cs="Times New Roman"/>
          <w:sz w:val="24"/>
          <w:szCs w:val="24"/>
        </w:rPr>
        <w:t>з</w:t>
      </w:r>
      <w:r w:rsidRPr="0091237F">
        <w:rPr>
          <w:rFonts w:ascii="Times New Roman" w:hAnsi="Times New Roman" w:cs="Times New Roman"/>
          <w:sz w:val="24"/>
          <w:szCs w:val="24"/>
        </w:rPr>
        <w:t xml:space="preserve">емлепользования и застройки, документации по планировке территории;   </w:t>
      </w:r>
      <w:r w:rsidR="0091237F" w:rsidRPr="0091237F">
        <w:rPr>
          <w:rFonts w:ascii="Times New Roman" w:hAnsi="Times New Roman" w:cs="Times New Roman"/>
          <w:sz w:val="24"/>
          <w:szCs w:val="24"/>
        </w:rPr>
        <w:t>сохранен</w:t>
      </w:r>
      <w:r w:rsidRPr="0091237F">
        <w:rPr>
          <w:rFonts w:ascii="Times New Roman" w:hAnsi="Times New Roman" w:cs="Times New Roman"/>
          <w:sz w:val="24"/>
          <w:szCs w:val="24"/>
        </w:rPr>
        <w:t xml:space="preserve">ие объектов культурного наследия.  </w:t>
      </w:r>
      <w:proofErr w:type="gramEnd"/>
    </w:p>
    <w:p w:rsidR="006E2B9C" w:rsidRPr="0091237F" w:rsidRDefault="006E2B9C" w:rsidP="006E2B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91237F">
        <w:rPr>
          <w:rFonts w:eastAsia="Calibri"/>
          <w:sz w:val="24"/>
          <w:szCs w:val="24"/>
          <w:lang w:eastAsia="ru-RU"/>
        </w:rPr>
        <w:t>3. Финансирование МП:</w:t>
      </w:r>
    </w:p>
    <w:p w:rsidR="0091237F" w:rsidRPr="0091237F" w:rsidRDefault="0091237F" w:rsidP="009123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91237F">
        <w:rPr>
          <w:rFonts w:eastAsia="Calibri"/>
          <w:sz w:val="24"/>
          <w:szCs w:val="24"/>
          <w:lang w:eastAsia="ru-RU"/>
        </w:rPr>
        <w:t xml:space="preserve">На 2019 год плановый объем финансирования МП составлял – 551,1 тыс. руб., из них 300,3 тыс. руб. бюджет муниципального района, 250,8 тыс. руб. областной бюджет. Фактический объем финансирования МП за 2019 год составил – 276,3 тыс. руб., из них 276,3 тыс. руб. бюджет муниципального района. </w:t>
      </w:r>
    </w:p>
    <w:p w:rsidR="0091237F" w:rsidRPr="0091237F" w:rsidRDefault="0091237F" w:rsidP="0091237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91237F">
        <w:rPr>
          <w:rFonts w:eastAsia="Calibri"/>
          <w:sz w:val="24"/>
          <w:szCs w:val="24"/>
          <w:lang w:eastAsia="ru-RU"/>
        </w:rPr>
        <w:t>Областные денежные средства для оплаты контрактов в бюджет Гаврилов-Ямского муниц</w:t>
      </w:r>
      <w:r>
        <w:rPr>
          <w:rFonts w:eastAsia="Calibri"/>
          <w:sz w:val="24"/>
          <w:szCs w:val="24"/>
          <w:lang w:eastAsia="ru-RU"/>
        </w:rPr>
        <w:t>и</w:t>
      </w:r>
      <w:r w:rsidRPr="0091237F">
        <w:rPr>
          <w:rFonts w:eastAsia="Calibri"/>
          <w:sz w:val="24"/>
          <w:szCs w:val="24"/>
          <w:lang w:eastAsia="ru-RU"/>
        </w:rPr>
        <w:t>пального района не поступили.</w:t>
      </w:r>
    </w:p>
    <w:p w:rsidR="006E2B9C" w:rsidRPr="0091237F" w:rsidRDefault="006E2B9C" w:rsidP="006E2B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91237F">
        <w:rPr>
          <w:rFonts w:eastAsia="Calibri"/>
          <w:sz w:val="24"/>
          <w:szCs w:val="24"/>
          <w:lang w:eastAsia="ru-RU"/>
        </w:rPr>
        <w:t>4. Результативность МП:</w:t>
      </w:r>
    </w:p>
    <w:p w:rsidR="0091237F" w:rsidRPr="006D79EA" w:rsidRDefault="006E2B9C" w:rsidP="0091237F">
      <w:pPr>
        <w:autoSpaceDN w:val="0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91237F">
        <w:rPr>
          <w:rFonts w:eastAsia="Calibri"/>
          <w:sz w:val="24"/>
          <w:szCs w:val="24"/>
          <w:lang w:eastAsia="ru-RU"/>
        </w:rPr>
        <w:t xml:space="preserve">Стратегическая результативность муниципальной программы за 2019 год составила </w:t>
      </w:r>
      <w:r w:rsidR="006D79EA" w:rsidRPr="006D79EA">
        <w:rPr>
          <w:rFonts w:eastAsia="Calibri"/>
          <w:sz w:val="24"/>
          <w:szCs w:val="24"/>
          <w:lang w:eastAsia="ru-RU"/>
        </w:rPr>
        <w:t>35,6</w:t>
      </w:r>
      <w:r w:rsidRPr="006D79EA">
        <w:rPr>
          <w:rFonts w:eastAsia="Calibri"/>
          <w:sz w:val="24"/>
          <w:szCs w:val="24"/>
          <w:lang w:eastAsia="ru-RU"/>
        </w:rPr>
        <w:t>%</w:t>
      </w:r>
      <w:r w:rsidR="0091237F" w:rsidRPr="006D79EA">
        <w:rPr>
          <w:rFonts w:eastAsia="Calibri"/>
          <w:sz w:val="24"/>
          <w:szCs w:val="24"/>
          <w:lang w:eastAsia="ru-RU"/>
        </w:rPr>
        <w:t>. Ц</w:t>
      </w:r>
      <w:r w:rsidR="0091237F" w:rsidRPr="006D79EA">
        <w:rPr>
          <w:sz w:val="24"/>
          <w:szCs w:val="24"/>
          <w:lang w:eastAsia="ru-RU"/>
        </w:rPr>
        <w:t>елевые показатели не были достигнуты.</w:t>
      </w:r>
    </w:p>
    <w:p w:rsidR="0091237F" w:rsidRPr="006D79EA" w:rsidRDefault="0091237F" w:rsidP="0091237F">
      <w:pPr>
        <w:autoSpaceDN w:val="0"/>
        <w:ind w:firstLine="708"/>
        <w:jc w:val="both"/>
        <w:textAlignment w:val="baseline"/>
        <w:rPr>
          <w:sz w:val="24"/>
          <w:szCs w:val="24"/>
          <w:lang w:eastAsia="ru-RU"/>
        </w:rPr>
      </w:pPr>
      <w:r w:rsidRPr="006D79EA">
        <w:rPr>
          <w:sz w:val="24"/>
          <w:szCs w:val="24"/>
          <w:lang w:eastAsia="ru-RU"/>
        </w:rPr>
        <w:t xml:space="preserve">Управлением АГИЗО в 2019 году заключено два муниципальных контракта по описанию 146 границ территориальных зон сельских поселений Гаврилов-Ямского муниципального района </w:t>
      </w:r>
      <w:r w:rsidR="006D79EA" w:rsidRPr="006D79EA">
        <w:rPr>
          <w:sz w:val="24"/>
          <w:szCs w:val="24"/>
          <w:lang w:eastAsia="ru-RU"/>
        </w:rPr>
        <w:t>на сумму 527,1 тыс</w:t>
      </w:r>
      <w:proofErr w:type="gramStart"/>
      <w:r w:rsidR="006D79EA" w:rsidRPr="006D79EA">
        <w:rPr>
          <w:sz w:val="24"/>
          <w:szCs w:val="24"/>
          <w:lang w:eastAsia="ru-RU"/>
        </w:rPr>
        <w:t>.</w:t>
      </w:r>
      <w:r w:rsidRPr="006D79EA">
        <w:rPr>
          <w:sz w:val="24"/>
          <w:szCs w:val="24"/>
          <w:lang w:eastAsia="ru-RU"/>
        </w:rPr>
        <w:t>р</w:t>
      </w:r>
      <w:proofErr w:type="gramEnd"/>
      <w:r w:rsidRPr="006D79EA">
        <w:rPr>
          <w:sz w:val="24"/>
          <w:szCs w:val="24"/>
          <w:lang w:eastAsia="ru-RU"/>
        </w:rPr>
        <w:t>уб. В 2019году исполнител</w:t>
      </w:r>
      <w:r w:rsidR="007B0D1A" w:rsidRPr="006D79EA">
        <w:rPr>
          <w:sz w:val="24"/>
          <w:szCs w:val="24"/>
          <w:lang w:eastAsia="ru-RU"/>
        </w:rPr>
        <w:t xml:space="preserve">ями контрактов </w:t>
      </w:r>
      <w:r w:rsidRPr="006D79EA">
        <w:rPr>
          <w:sz w:val="24"/>
          <w:szCs w:val="24"/>
          <w:lang w:eastAsia="ru-RU"/>
        </w:rPr>
        <w:t xml:space="preserve"> </w:t>
      </w:r>
      <w:r w:rsidR="007B0D1A" w:rsidRPr="006D79EA">
        <w:rPr>
          <w:sz w:val="24"/>
          <w:szCs w:val="24"/>
          <w:lang w:eastAsia="ru-RU"/>
        </w:rPr>
        <w:t xml:space="preserve">были </w:t>
      </w:r>
      <w:r w:rsidRPr="006D79EA">
        <w:rPr>
          <w:sz w:val="24"/>
          <w:szCs w:val="24"/>
          <w:lang w:eastAsia="ru-RU"/>
        </w:rPr>
        <w:t>подготов</w:t>
      </w:r>
      <w:r w:rsidR="007B0D1A" w:rsidRPr="006D79EA">
        <w:rPr>
          <w:sz w:val="24"/>
          <w:szCs w:val="24"/>
          <w:lang w:eastAsia="ru-RU"/>
        </w:rPr>
        <w:t>лены</w:t>
      </w:r>
      <w:r w:rsidRPr="006D79EA">
        <w:rPr>
          <w:sz w:val="24"/>
          <w:szCs w:val="24"/>
          <w:lang w:eastAsia="ru-RU"/>
        </w:rPr>
        <w:t xml:space="preserve"> и переда</w:t>
      </w:r>
      <w:r w:rsidR="007B0D1A" w:rsidRPr="006D79EA">
        <w:rPr>
          <w:sz w:val="24"/>
          <w:szCs w:val="24"/>
          <w:lang w:eastAsia="ru-RU"/>
        </w:rPr>
        <w:t>ны</w:t>
      </w:r>
      <w:r w:rsidRPr="006D79EA">
        <w:rPr>
          <w:sz w:val="24"/>
          <w:szCs w:val="24"/>
          <w:lang w:eastAsia="ru-RU"/>
        </w:rPr>
        <w:t xml:space="preserve"> заказчику результат</w:t>
      </w:r>
      <w:r w:rsidR="007B0D1A" w:rsidRPr="006D79EA">
        <w:rPr>
          <w:sz w:val="24"/>
          <w:szCs w:val="24"/>
          <w:lang w:eastAsia="ru-RU"/>
        </w:rPr>
        <w:t>ы</w:t>
      </w:r>
      <w:r w:rsidRPr="006D79EA">
        <w:rPr>
          <w:sz w:val="24"/>
          <w:szCs w:val="24"/>
          <w:lang w:eastAsia="ru-RU"/>
        </w:rPr>
        <w:t xml:space="preserve"> работ</w:t>
      </w:r>
      <w:r w:rsidR="007B0D1A" w:rsidRPr="006D79EA">
        <w:rPr>
          <w:sz w:val="24"/>
          <w:szCs w:val="24"/>
          <w:lang w:eastAsia="ru-RU"/>
        </w:rPr>
        <w:t>.</w:t>
      </w:r>
      <w:r w:rsidRPr="006D79EA">
        <w:rPr>
          <w:sz w:val="24"/>
          <w:szCs w:val="24"/>
          <w:lang w:eastAsia="ru-RU"/>
        </w:rPr>
        <w:t xml:space="preserve"> </w:t>
      </w:r>
      <w:r w:rsidR="007B0D1A" w:rsidRPr="006D79EA">
        <w:rPr>
          <w:sz w:val="24"/>
          <w:szCs w:val="24"/>
          <w:lang w:eastAsia="ru-RU"/>
        </w:rPr>
        <w:t xml:space="preserve">В </w:t>
      </w:r>
      <w:r w:rsidRPr="006D79EA">
        <w:rPr>
          <w:sz w:val="24"/>
          <w:szCs w:val="24"/>
          <w:lang w:eastAsia="ru-RU"/>
        </w:rPr>
        <w:t xml:space="preserve">процессе </w:t>
      </w:r>
      <w:r w:rsidR="007B0D1A" w:rsidRPr="006D79EA">
        <w:rPr>
          <w:sz w:val="24"/>
          <w:szCs w:val="24"/>
        </w:rPr>
        <w:t>внесения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</w:t>
      </w:r>
      <w:r w:rsidRPr="006D79EA">
        <w:rPr>
          <w:sz w:val="24"/>
          <w:szCs w:val="24"/>
          <w:lang w:eastAsia="ru-RU"/>
        </w:rPr>
        <w:t xml:space="preserve"> из кадастровой палаты Росреестра ЯО неоднократно были получены отказы по причине невозможности внесения сведения и необходимости доработки материалов по описанию границ территориальных зон.</w:t>
      </w:r>
      <w:r w:rsidR="00FA0445" w:rsidRPr="006D79EA">
        <w:rPr>
          <w:sz w:val="24"/>
          <w:szCs w:val="24"/>
          <w:lang w:eastAsia="ru-RU"/>
        </w:rPr>
        <w:t xml:space="preserve"> В ЕГРН были внесены сведения о  границе территориальных зон в количестве 52 штук.</w:t>
      </w:r>
    </w:p>
    <w:p w:rsidR="006E2B9C" w:rsidRPr="006D79EA" w:rsidRDefault="006E2B9C" w:rsidP="006E2B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6D79EA">
        <w:rPr>
          <w:rFonts w:eastAsia="Calibri"/>
          <w:sz w:val="24"/>
          <w:szCs w:val="24"/>
          <w:lang w:eastAsia="ru-RU"/>
        </w:rPr>
        <w:t>5. Ключевые (с точки зрения результативности МП) мероприятия на текущий год и последующие годы реализации МЦП:</w:t>
      </w:r>
    </w:p>
    <w:p w:rsidR="00FA0445" w:rsidRPr="006D79EA" w:rsidRDefault="00FA0445" w:rsidP="00FA0445">
      <w:pPr>
        <w:autoSpaceDN w:val="0"/>
        <w:ind w:firstLine="720"/>
        <w:jc w:val="both"/>
        <w:textAlignment w:val="baseline"/>
        <w:rPr>
          <w:sz w:val="24"/>
          <w:szCs w:val="24"/>
          <w:lang w:eastAsia="ru-RU"/>
        </w:rPr>
      </w:pPr>
      <w:r w:rsidRPr="006D79EA">
        <w:rPr>
          <w:sz w:val="24"/>
          <w:szCs w:val="24"/>
          <w:lang w:eastAsia="ru-RU"/>
        </w:rPr>
        <w:t>Работа по постановке границ территориальных зон продолжается, ведется работа с исполнителями по муниципальным контрактам по корректировке материалов. В настоящее время материалы по границам территориальных зон направлены в кадастровую палату.</w:t>
      </w:r>
    </w:p>
    <w:p w:rsidR="006E2B9C" w:rsidRPr="006D79EA" w:rsidRDefault="006E2B9C" w:rsidP="006E2B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6D79EA">
        <w:rPr>
          <w:rFonts w:eastAsia="Calibri"/>
          <w:sz w:val="24"/>
          <w:szCs w:val="24"/>
          <w:lang w:eastAsia="ru-RU"/>
        </w:rPr>
        <w:t>6. Сведения о корректировке МП:</w:t>
      </w:r>
    </w:p>
    <w:p w:rsidR="006E2B9C" w:rsidRPr="006D79EA" w:rsidRDefault="006E2B9C" w:rsidP="006E2B9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6D79EA">
        <w:rPr>
          <w:rFonts w:eastAsia="Calibri"/>
          <w:sz w:val="24"/>
          <w:szCs w:val="24"/>
          <w:lang w:eastAsia="ru-RU"/>
        </w:rPr>
        <w:t>За время, прошедшее с начала реализации МП до отчетной даты, были внесены изменения в соответствии с бюджетом Гаврилов-Ямского муниципального района.</w:t>
      </w:r>
    </w:p>
    <w:p w:rsidR="006E2B9C" w:rsidRPr="006D79EA" w:rsidRDefault="006E2B9C" w:rsidP="006E2B9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6D79EA">
        <w:rPr>
          <w:rFonts w:eastAsia="Calibri"/>
          <w:sz w:val="24"/>
          <w:szCs w:val="24"/>
          <w:lang w:eastAsia="ru-RU"/>
        </w:rPr>
        <w:t xml:space="preserve"> Последнее внесение изменений от </w:t>
      </w:r>
      <w:r w:rsidR="0091237F" w:rsidRPr="006D79EA">
        <w:rPr>
          <w:rFonts w:eastAsia="Calibri"/>
          <w:sz w:val="24"/>
          <w:szCs w:val="24"/>
          <w:lang w:eastAsia="ru-RU"/>
        </w:rPr>
        <w:t>14</w:t>
      </w:r>
      <w:r w:rsidRPr="006D79EA">
        <w:rPr>
          <w:rFonts w:eastAsia="Calibri"/>
          <w:sz w:val="24"/>
          <w:szCs w:val="24"/>
          <w:lang w:eastAsia="ru-RU"/>
        </w:rPr>
        <w:t>.</w:t>
      </w:r>
      <w:r w:rsidR="0091237F" w:rsidRPr="006D79EA">
        <w:rPr>
          <w:rFonts w:eastAsia="Calibri"/>
          <w:sz w:val="24"/>
          <w:szCs w:val="24"/>
          <w:lang w:eastAsia="ru-RU"/>
        </w:rPr>
        <w:t>03</w:t>
      </w:r>
      <w:r w:rsidRPr="006D79EA">
        <w:rPr>
          <w:rFonts w:eastAsia="Calibri"/>
          <w:sz w:val="24"/>
          <w:szCs w:val="24"/>
          <w:lang w:eastAsia="ru-RU"/>
        </w:rPr>
        <w:t>.20</w:t>
      </w:r>
      <w:r w:rsidR="0091237F" w:rsidRPr="006D79EA">
        <w:rPr>
          <w:rFonts w:eastAsia="Calibri"/>
          <w:sz w:val="24"/>
          <w:szCs w:val="24"/>
          <w:lang w:eastAsia="ru-RU"/>
        </w:rPr>
        <w:t>20</w:t>
      </w:r>
      <w:r w:rsidR="007B0D1A" w:rsidRPr="006D79EA">
        <w:rPr>
          <w:rFonts w:eastAsia="Calibri"/>
          <w:sz w:val="24"/>
          <w:szCs w:val="24"/>
          <w:lang w:eastAsia="ru-RU"/>
        </w:rPr>
        <w:t xml:space="preserve"> </w:t>
      </w:r>
      <w:r w:rsidRPr="006D79EA">
        <w:rPr>
          <w:rFonts w:eastAsia="Calibri"/>
          <w:sz w:val="24"/>
          <w:szCs w:val="24"/>
          <w:lang w:eastAsia="ru-RU"/>
        </w:rPr>
        <w:t>г.</w:t>
      </w:r>
    </w:p>
    <w:p w:rsidR="006E2B9C" w:rsidRPr="006D79EA" w:rsidRDefault="006E2B9C" w:rsidP="006E2B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6D79EA">
        <w:rPr>
          <w:rFonts w:eastAsia="Calibri"/>
          <w:sz w:val="24"/>
          <w:szCs w:val="24"/>
          <w:lang w:eastAsia="ru-RU"/>
        </w:rPr>
        <w:t>7. Оценка эффективности хода реализации МП:</w:t>
      </w:r>
    </w:p>
    <w:p w:rsidR="006E2B9C" w:rsidRPr="0091237F" w:rsidRDefault="006E2B9C" w:rsidP="006E2B9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r w:rsidRPr="006D79EA">
        <w:rPr>
          <w:rFonts w:eastAsia="Calibri"/>
          <w:sz w:val="24"/>
          <w:szCs w:val="24"/>
          <w:lang w:eastAsia="ru-RU"/>
        </w:rPr>
        <w:t xml:space="preserve">Эффективность исполнения муниципальной программы за 2019 год – </w:t>
      </w:r>
      <w:r w:rsidR="006D79EA" w:rsidRPr="006D79EA">
        <w:rPr>
          <w:rFonts w:eastAsia="Calibri"/>
          <w:sz w:val="24"/>
          <w:szCs w:val="24"/>
          <w:lang w:eastAsia="ru-RU"/>
        </w:rPr>
        <w:t>71,2</w:t>
      </w:r>
      <w:r w:rsidRPr="006D79EA">
        <w:rPr>
          <w:rFonts w:eastAsia="Calibri"/>
          <w:sz w:val="24"/>
          <w:szCs w:val="24"/>
          <w:lang w:eastAsia="ru-RU"/>
        </w:rPr>
        <w:t xml:space="preserve">% и признается </w:t>
      </w:r>
      <w:r w:rsidR="006D79EA" w:rsidRPr="006D79EA">
        <w:rPr>
          <w:rFonts w:eastAsia="Calibri"/>
          <w:sz w:val="24"/>
          <w:szCs w:val="24"/>
          <w:lang w:eastAsia="ru-RU"/>
        </w:rPr>
        <w:t>низко</w:t>
      </w:r>
      <w:r w:rsidRPr="006D79EA">
        <w:rPr>
          <w:rFonts w:eastAsia="Calibri"/>
          <w:sz w:val="24"/>
          <w:szCs w:val="24"/>
          <w:lang w:eastAsia="ru-RU"/>
        </w:rPr>
        <w:t>эффективной.</w:t>
      </w:r>
    </w:p>
    <w:p w:rsidR="006E2B9C" w:rsidRPr="0091237F" w:rsidRDefault="006E2B9C" w:rsidP="006E2B9C">
      <w:pPr>
        <w:rPr>
          <w:rFonts w:eastAsia="Calibri"/>
          <w:sz w:val="24"/>
          <w:szCs w:val="24"/>
        </w:rPr>
      </w:pPr>
    </w:p>
    <w:p w:rsidR="006E2B9C" w:rsidRPr="0091237F" w:rsidRDefault="006E2B9C" w:rsidP="006E2B9C">
      <w:pPr>
        <w:rPr>
          <w:rFonts w:eastAsia="Calibri"/>
          <w:sz w:val="24"/>
          <w:szCs w:val="24"/>
        </w:rPr>
      </w:pPr>
    </w:p>
    <w:p w:rsidR="008F7348" w:rsidRDefault="008F7348" w:rsidP="008F7348">
      <w:pPr>
        <w:spacing w:after="200"/>
        <w:ind w:left="720"/>
        <w:contextualSpacing/>
        <w:jc w:val="center"/>
        <w:rPr>
          <w:rFonts w:eastAsia="Calibri"/>
          <w:b/>
          <w:szCs w:val="26"/>
          <w:lang w:eastAsia="en-US"/>
        </w:rPr>
      </w:pPr>
    </w:p>
    <w:p w:rsidR="008F7348" w:rsidRDefault="008F7348" w:rsidP="008F7348">
      <w:pPr>
        <w:spacing w:after="200"/>
        <w:ind w:left="720"/>
        <w:contextualSpacing/>
        <w:jc w:val="center"/>
        <w:rPr>
          <w:rFonts w:eastAsia="Calibri"/>
          <w:b/>
          <w:szCs w:val="26"/>
          <w:lang w:eastAsia="en-US"/>
        </w:rPr>
      </w:pPr>
    </w:p>
    <w:p w:rsidR="008F7348" w:rsidRDefault="008F7348" w:rsidP="008F7348">
      <w:pPr>
        <w:spacing w:after="200"/>
        <w:ind w:left="720"/>
        <w:contextualSpacing/>
        <w:jc w:val="center"/>
        <w:rPr>
          <w:rFonts w:eastAsia="Calibri"/>
          <w:b/>
          <w:szCs w:val="26"/>
          <w:lang w:eastAsia="en-US"/>
        </w:rPr>
      </w:pPr>
    </w:p>
    <w:p w:rsidR="008F7348" w:rsidRDefault="008F7348" w:rsidP="008F7348">
      <w:pPr>
        <w:spacing w:after="200"/>
        <w:ind w:left="720"/>
        <w:contextualSpacing/>
        <w:jc w:val="center"/>
        <w:rPr>
          <w:rFonts w:eastAsia="Calibri"/>
          <w:b/>
          <w:szCs w:val="26"/>
          <w:lang w:eastAsia="en-US"/>
        </w:rPr>
      </w:pPr>
    </w:p>
    <w:p w:rsidR="00FA0445" w:rsidRDefault="00FA0445" w:rsidP="008F7348">
      <w:pPr>
        <w:spacing w:after="200"/>
        <w:ind w:left="720"/>
        <w:contextualSpacing/>
        <w:jc w:val="center"/>
        <w:rPr>
          <w:rFonts w:eastAsia="Calibri"/>
          <w:b/>
          <w:szCs w:val="26"/>
          <w:lang w:eastAsia="en-US"/>
        </w:rPr>
      </w:pPr>
    </w:p>
    <w:p w:rsidR="008F7348" w:rsidRPr="004231AA" w:rsidRDefault="008F7348" w:rsidP="008F7348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231AA">
        <w:rPr>
          <w:rFonts w:eastAsia="Calibri"/>
          <w:b/>
          <w:szCs w:val="26"/>
          <w:lang w:eastAsia="en-US"/>
        </w:rPr>
        <w:lastRenderedPageBreak/>
        <w:t>Отчёт о выполнении Муниципальной программы</w:t>
      </w:r>
    </w:p>
    <w:p w:rsidR="00FF3D44" w:rsidRPr="00FF3D44" w:rsidRDefault="00E85A76" w:rsidP="00FF3D44">
      <w:pPr>
        <w:pStyle w:val="Heading"/>
        <w:ind w:right="-2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>Актуализация  градостроительной документации Гаврилов-Ямского муниципального района» на 2019-2021годы</w:t>
      </w:r>
    </w:p>
    <w:p w:rsidR="00E85A76" w:rsidRPr="00FF3D44" w:rsidRDefault="008F7348" w:rsidP="00FF3D44">
      <w:pPr>
        <w:pStyle w:val="Heading"/>
        <w:ind w:right="-2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F3D4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FF3D44">
        <w:rPr>
          <w:rFonts w:ascii="Times New Roman" w:eastAsia="Calibri" w:hAnsi="Times New Roman" w:cs="Times New Roman"/>
          <w:b w:val="0"/>
          <w:i/>
          <w:sz w:val="24"/>
          <w:szCs w:val="24"/>
          <w:lang w:eastAsia="en-US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FF3D44">
        <w:rPr>
          <w:rFonts w:ascii="Times New Roman" w:eastAsia="Calibri" w:hAnsi="Times New Roman" w:cs="Times New Roman"/>
          <w:b w:val="0"/>
          <w:sz w:val="24"/>
          <w:szCs w:val="24"/>
          <w:u w:val="single"/>
          <w:lang w:eastAsia="en-US"/>
        </w:rPr>
        <w:t xml:space="preserve">Ответственный исполнитель  </w:t>
      </w:r>
      <w:r w:rsidR="00E85A76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Управление по архитектуре, градостроительству, </w:t>
      </w:r>
      <w:proofErr w:type="gramStart"/>
      <w:r w:rsidR="00E85A76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>имущественным</w:t>
      </w:r>
      <w:proofErr w:type="gramEnd"/>
      <w:r w:rsidR="00E85A76" w:rsidRPr="00FF3D4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и земельным отношениям Администрации Гаврилов-Ямского муниципального района</w:t>
      </w:r>
    </w:p>
    <w:p w:rsidR="008F7348" w:rsidRPr="00FF3D44" w:rsidRDefault="00E85A76" w:rsidP="008F7348">
      <w:pPr>
        <w:spacing w:after="200"/>
        <w:ind w:left="720"/>
        <w:contextualSpacing/>
        <w:jc w:val="center"/>
        <w:rPr>
          <w:rFonts w:eastAsia="Calibri"/>
          <w:i/>
          <w:sz w:val="24"/>
          <w:szCs w:val="24"/>
          <w:lang w:eastAsia="en-US"/>
        </w:rPr>
      </w:pPr>
      <w:r w:rsidRPr="00FF3D44">
        <w:rPr>
          <w:rFonts w:eastAsia="Calibri"/>
          <w:sz w:val="24"/>
          <w:szCs w:val="24"/>
          <w:lang w:eastAsia="en-US"/>
        </w:rPr>
        <w:t xml:space="preserve">                       </w:t>
      </w:r>
      <w:r w:rsidR="00FF3D44" w:rsidRPr="00FF3D44">
        <w:rPr>
          <w:rFonts w:eastAsia="Calibri"/>
          <w:sz w:val="24"/>
          <w:szCs w:val="24"/>
          <w:lang w:eastAsia="en-US"/>
        </w:rPr>
        <w:t xml:space="preserve">        </w:t>
      </w:r>
      <w:r w:rsidR="008F7348" w:rsidRPr="00FF3D44">
        <w:rPr>
          <w:rFonts w:eastAsia="Calibri"/>
          <w:sz w:val="24"/>
          <w:szCs w:val="24"/>
          <w:lang w:eastAsia="en-US"/>
        </w:rPr>
        <w:t xml:space="preserve">  </w:t>
      </w:r>
      <w:r w:rsidR="008F7348" w:rsidRPr="00FF3D44">
        <w:rPr>
          <w:rFonts w:eastAsia="Calibri"/>
          <w:i/>
          <w:sz w:val="24"/>
          <w:szCs w:val="24"/>
          <w:lang w:eastAsia="en-US"/>
        </w:rPr>
        <w:t>(наименование структурного подразделения Администрации МР)</w:t>
      </w:r>
    </w:p>
    <w:p w:rsidR="008F7348" w:rsidRPr="004231AA" w:rsidRDefault="008F7348" w:rsidP="008F7348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 w:rsidRPr="004231AA">
        <w:rPr>
          <w:rFonts w:eastAsia="Calibri"/>
          <w:sz w:val="24"/>
          <w:szCs w:val="24"/>
          <w:lang w:eastAsia="en-US"/>
        </w:rPr>
        <w:t xml:space="preserve">Информация о результатах  выполнения  Программы  за </w:t>
      </w:r>
      <w:r w:rsidR="00E85A76">
        <w:rPr>
          <w:rFonts w:eastAsia="Calibri"/>
          <w:sz w:val="24"/>
          <w:szCs w:val="24"/>
          <w:lang w:eastAsia="en-US"/>
        </w:rPr>
        <w:t>12</w:t>
      </w:r>
      <w:r w:rsidR="0091237F">
        <w:rPr>
          <w:rFonts w:eastAsia="Calibri"/>
          <w:sz w:val="24"/>
          <w:szCs w:val="24"/>
          <w:lang w:eastAsia="en-US"/>
        </w:rPr>
        <w:t xml:space="preserve"> </w:t>
      </w:r>
      <w:r w:rsidRPr="004231AA">
        <w:rPr>
          <w:rFonts w:eastAsia="Calibri"/>
          <w:sz w:val="24"/>
          <w:szCs w:val="24"/>
          <w:lang w:eastAsia="en-US"/>
        </w:rPr>
        <w:t>месяцев 201</w:t>
      </w:r>
      <w:r w:rsidR="00E85A76">
        <w:rPr>
          <w:rFonts w:eastAsia="Calibri"/>
          <w:sz w:val="24"/>
          <w:szCs w:val="24"/>
          <w:lang w:eastAsia="en-US"/>
        </w:rPr>
        <w:t>9</w:t>
      </w:r>
      <w:r w:rsidR="0091237F">
        <w:rPr>
          <w:rFonts w:eastAsia="Calibri"/>
          <w:sz w:val="24"/>
          <w:szCs w:val="24"/>
          <w:lang w:eastAsia="en-US"/>
        </w:rPr>
        <w:t xml:space="preserve"> </w:t>
      </w:r>
      <w:r w:rsidRPr="004231AA">
        <w:rPr>
          <w:rFonts w:eastAsia="Calibri"/>
          <w:sz w:val="24"/>
          <w:szCs w:val="24"/>
          <w:lang w:eastAsia="en-US"/>
        </w:rPr>
        <w:t>г.:</w:t>
      </w:r>
    </w:p>
    <w:tbl>
      <w:tblPr>
        <w:tblW w:w="106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1387"/>
        <w:gridCol w:w="1984"/>
        <w:gridCol w:w="992"/>
        <w:gridCol w:w="851"/>
        <w:gridCol w:w="992"/>
        <w:gridCol w:w="992"/>
        <w:gridCol w:w="2583"/>
      </w:tblGrid>
      <w:tr w:rsidR="008F7348" w:rsidRPr="004231AA" w:rsidTr="00082AF4">
        <w:tc>
          <w:tcPr>
            <w:tcW w:w="882" w:type="dxa"/>
            <w:vMerge w:val="restart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п</w:t>
            </w:r>
            <w:proofErr w:type="gramEnd"/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F7348" w:rsidRPr="004231AA" w:rsidRDefault="008F7348" w:rsidP="008F7348">
            <w:pPr>
              <w:ind w:left="-436" w:firstLine="436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Объем финансирования, тыс</w:t>
            </w:r>
            <w:proofErr w:type="gramStart"/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.р</w:t>
            </w:r>
            <w:proofErr w:type="gramEnd"/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уб.</w:t>
            </w:r>
          </w:p>
        </w:tc>
        <w:tc>
          <w:tcPr>
            <w:tcW w:w="2583" w:type="dxa"/>
            <w:vMerge w:val="restart"/>
            <w:shd w:val="clear" w:color="auto" w:fill="auto"/>
          </w:tcPr>
          <w:p w:rsidR="008F7348" w:rsidRPr="004231AA" w:rsidRDefault="008156C0" w:rsidP="008156C0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Причины отклонения резуль</w:t>
            </w:r>
            <w:r w:rsidR="008F7348"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татов мероприятий и объемов финансирования от плана</w:t>
            </w:r>
          </w:p>
        </w:tc>
      </w:tr>
      <w:tr w:rsidR="008F7348" w:rsidRPr="004231AA" w:rsidTr="00082AF4">
        <w:tc>
          <w:tcPr>
            <w:tcW w:w="882" w:type="dxa"/>
            <w:vMerge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082AF4" w:rsidRDefault="008F7348" w:rsidP="00082AF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gramStart"/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Наименование (единица </w:t>
            </w:r>
            <w:proofErr w:type="gramEnd"/>
          </w:p>
          <w:p w:rsidR="008F7348" w:rsidRPr="004231AA" w:rsidRDefault="008F7348" w:rsidP="00082AF4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измерения)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583" w:type="dxa"/>
            <w:vMerge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F7348" w:rsidRPr="004231AA" w:rsidTr="00082AF4"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583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8</w:t>
            </w:r>
          </w:p>
        </w:tc>
      </w:tr>
      <w:tr w:rsidR="008F7348" w:rsidRPr="004231AA" w:rsidTr="00082AF4"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Подпрограмма 1.</w:t>
            </w:r>
          </w:p>
        </w:tc>
        <w:tc>
          <w:tcPr>
            <w:tcW w:w="1984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F7348" w:rsidRPr="004231AA" w:rsidTr="00082AF4"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1.1.</w:t>
            </w: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Задача 1.</w:t>
            </w:r>
          </w:p>
        </w:tc>
        <w:tc>
          <w:tcPr>
            <w:tcW w:w="1984" w:type="dxa"/>
            <w:shd w:val="clear" w:color="auto" w:fill="auto"/>
          </w:tcPr>
          <w:p w:rsidR="008F7348" w:rsidRPr="00932303" w:rsidRDefault="00932303" w:rsidP="008156C0">
            <w:pPr>
              <w:rPr>
                <w:rFonts w:asciiTheme="minorHAnsi" w:eastAsia="Calibri" w:hAnsiTheme="minorHAnsi"/>
                <w:sz w:val="20"/>
                <w:lang w:eastAsia="en-US"/>
              </w:rPr>
            </w:pPr>
            <w:r w:rsidRPr="00932303">
              <w:rPr>
                <w:rFonts w:asciiTheme="minorHAnsi" w:hAnsiTheme="minorHAnsi"/>
                <w:sz w:val="20"/>
              </w:rPr>
              <w:t>Внесение сведений о границах территориальных зон, установленных правилами землепользования и застройки поселений Гаврилов-Ямского района Ярославской области в ЕГРН</w:t>
            </w:r>
            <w:r w:rsidR="008156C0">
              <w:rPr>
                <w:rFonts w:asciiTheme="minorHAnsi" w:hAnsiTheme="minorHAnsi"/>
                <w:sz w:val="20"/>
              </w:rPr>
              <w:t xml:space="preserve"> (шт.)</w:t>
            </w:r>
          </w:p>
        </w:tc>
        <w:tc>
          <w:tcPr>
            <w:tcW w:w="992" w:type="dxa"/>
            <w:shd w:val="clear" w:color="auto" w:fill="auto"/>
          </w:tcPr>
          <w:p w:rsidR="008F7348" w:rsidRPr="006D79EA" w:rsidRDefault="00181B58" w:rsidP="002F03DE">
            <w:pPr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</w:pPr>
            <w:r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8F7348" w:rsidRPr="006D79EA" w:rsidRDefault="006D79EA" w:rsidP="002F03DE">
            <w:pPr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</w:pPr>
            <w:r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8F7348" w:rsidRPr="006D79EA" w:rsidRDefault="00932303" w:rsidP="002F03DE">
            <w:pPr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</w:pPr>
            <w:r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551,1</w:t>
            </w:r>
          </w:p>
        </w:tc>
        <w:tc>
          <w:tcPr>
            <w:tcW w:w="992" w:type="dxa"/>
            <w:shd w:val="clear" w:color="auto" w:fill="auto"/>
          </w:tcPr>
          <w:p w:rsidR="008F7348" w:rsidRPr="006D79EA" w:rsidRDefault="00932303" w:rsidP="002F03DE">
            <w:pPr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</w:pPr>
            <w:r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276,3</w:t>
            </w:r>
          </w:p>
        </w:tc>
        <w:tc>
          <w:tcPr>
            <w:tcW w:w="2583" w:type="dxa"/>
            <w:shd w:val="clear" w:color="auto" w:fill="auto"/>
          </w:tcPr>
          <w:p w:rsidR="008F7348" w:rsidRPr="006D79EA" w:rsidRDefault="008156C0" w:rsidP="008156C0">
            <w:pPr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</w:pPr>
            <w:r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П</w:t>
            </w:r>
            <w:r w:rsidR="00D52406"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риостановк</w:t>
            </w:r>
            <w:r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а</w:t>
            </w:r>
            <w:r w:rsidR="00D52406"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="00D52406"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кадаст</w:t>
            </w:r>
            <w:proofErr w:type="gramStart"/>
            <w:r w:rsidR="00D52406"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.п</w:t>
            </w:r>
            <w:proofErr w:type="gramEnd"/>
            <w:r w:rsidR="00D52406"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алаты</w:t>
            </w:r>
            <w:proofErr w:type="spellEnd"/>
            <w:r w:rsidR="00D52406"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 xml:space="preserve"> при рассмотрении документов по границам </w:t>
            </w:r>
            <w:proofErr w:type="spellStart"/>
            <w:r w:rsidR="00D52406"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тер.зон</w:t>
            </w:r>
            <w:proofErr w:type="spellEnd"/>
            <w:r w:rsidRPr="006D79EA"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  <w:t>.</w:t>
            </w:r>
          </w:p>
          <w:p w:rsidR="008156C0" w:rsidRPr="006D79EA" w:rsidRDefault="008156C0" w:rsidP="008156C0">
            <w:pPr>
              <w:rPr>
                <w:rFonts w:ascii="Calibri" w:eastAsia="Calibri" w:hAnsi="Calibri"/>
                <w:color w:val="000000" w:themeColor="text1"/>
                <w:sz w:val="20"/>
                <w:szCs w:val="22"/>
                <w:lang w:eastAsia="en-US"/>
              </w:rPr>
            </w:pPr>
            <w:r w:rsidRPr="006D79EA">
              <w:rPr>
                <w:rFonts w:ascii="Calibri" w:eastAsia="Calibri" w:hAnsi="Calibri"/>
                <w:color w:val="000000" w:themeColor="text1"/>
                <w:sz w:val="20"/>
              </w:rPr>
              <w:t>Недофинансирование из областного бюджета</w:t>
            </w:r>
          </w:p>
        </w:tc>
      </w:tr>
      <w:tr w:rsidR="008F7348" w:rsidRPr="004231AA" w:rsidTr="00082AF4"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1.1.1.</w:t>
            </w: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Мероприятие 1</w:t>
            </w:r>
          </w:p>
        </w:tc>
        <w:tc>
          <w:tcPr>
            <w:tcW w:w="1984" w:type="dxa"/>
            <w:shd w:val="clear" w:color="auto" w:fill="auto"/>
          </w:tcPr>
          <w:p w:rsidR="008F7348" w:rsidRPr="004231AA" w:rsidRDefault="008F7348" w:rsidP="008156C0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F7348" w:rsidRPr="004231AA" w:rsidTr="00082AF4"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1.2.</w:t>
            </w: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Задача 2.</w:t>
            </w:r>
          </w:p>
        </w:tc>
        <w:tc>
          <w:tcPr>
            <w:tcW w:w="1984" w:type="dxa"/>
            <w:shd w:val="clear" w:color="auto" w:fill="auto"/>
          </w:tcPr>
          <w:p w:rsidR="008F7348" w:rsidRPr="008156C0" w:rsidRDefault="008156C0" w:rsidP="008156C0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8156C0">
              <w:rPr>
                <w:rFonts w:ascii="Calibri" w:hAnsi="Calibri"/>
                <w:sz w:val="20"/>
              </w:rPr>
              <w:t>Описание границ населенных пунктов сельских поселений Гаврилов-Ямского муниципального района</w:t>
            </w:r>
            <w:r>
              <w:rPr>
                <w:rFonts w:ascii="Calibri" w:hAnsi="Calibri"/>
                <w:sz w:val="20"/>
              </w:rPr>
              <w:t xml:space="preserve"> (шт.)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D52406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F7348" w:rsidRPr="004231AA" w:rsidRDefault="00D52406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D52406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D52406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2583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F7348" w:rsidRPr="004231AA" w:rsidTr="00082AF4">
        <w:trPr>
          <w:trHeight w:val="366"/>
        </w:trPr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1.2.1.</w:t>
            </w: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Мероприятие 1.</w:t>
            </w:r>
          </w:p>
        </w:tc>
        <w:tc>
          <w:tcPr>
            <w:tcW w:w="1984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F7348" w:rsidRPr="004231AA" w:rsidTr="00082AF4"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</w:tr>
      <w:tr w:rsidR="008F7348" w:rsidRPr="004231AA" w:rsidTr="00082AF4">
        <w:tc>
          <w:tcPr>
            <w:tcW w:w="882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84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6D79EA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551,1</w:t>
            </w:r>
          </w:p>
        </w:tc>
        <w:tc>
          <w:tcPr>
            <w:tcW w:w="992" w:type="dxa"/>
            <w:shd w:val="clear" w:color="auto" w:fill="auto"/>
          </w:tcPr>
          <w:p w:rsidR="008F7348" w:rsidRPr="004231AA" w:rsidRDefault="006D79EA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276,3</w:t>
            </w:r>
          </w:p>
        </w:tc>
        <w:tc>
          <w:tcPr>
            <w:tcW w:w="2583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B819A7" w:rsidRDefault="00B819A7" w:rsidP="008F7348">
      <w:pPr>
        <w:spacing w:after="200"/>
        <w:ind w:left="360"/>
        <w:rPr>
          <w:rFonts w:eastAsia="Calibri"/>
          <w:szCs w:val="26"/>
          <w:lang w:eastAsia="en-US"/>
        </w:rPr>
      </w:pPr>
    </w:p>
    <w:p w:rsidR="00B819A7" w:rsidRDefault="00B819A7" w:rsidP="008F7348">
      <w:pPr>
        <w:spacing w:after="200"/>
        <w:ind w:left="360"/>
        <w:rPr>
          <w:rFonts w:eastAsia="Calibri"/>
          <w:szCs w:val="26"/>
          <w:lang w:eastAsia="en-US"/>
        </w:rPr>
      </w:pPr>
    </w:p>
    <w:p w:rsidR="00B819A7" w:rsidRDefault="00B819A7" w:rsidP="008F7348">
      <w:pPr>
        <w:spacing w:after="200"/>
        <w:ind w:left="360"/>
        <w:rPr>
          <w:rFonts w:eastAsia="Calibri"/>
          <w:szCs w:val="26"/>
          <w:lang w:eastAsia="en-US"/>
        </w:rPr>
      </w:pPr>
    </w:p>
    <w:p w:rsidR="00B819A7" w:rsidRDefault="00B819A7" w:rsidP="008F7348">
      <w:pPr>
        <w:spacing w:after="200"/>
        <w:ind w:left="360"/>
        <w:rPr>
          <w:rFonts w:eastAsia="Calibri"/>
          <w:szCs w:val="26"/>
          <w:lang w:eastAsia="en-US"/>
        </w:rPr>
      </w:pPr>
    </w:p>
    <w:p w:rsidR="00B819A7" w:rsidRDefault="00B819A7" w:rsidP="008F7348">
      <w:pPr>
        <w:spacing w:after="200"/>
        <w:ind w:left="360"/>
        <w:rPr>
          <w:rFonts w:eastAsia="Calibri"/>
          <w:szCs w:val="26"/>
          <w:lang w:eastAsia="en-US"/>
        </w:rPr>
      </w:pPr>
    </w:p>
    <w:p w:rsidR="00B819A7" w:rsidRDefault="00B819A7" w:rsidP="008F7348">
      <w:pPr>
        <w:spacing w:after="200"/>
        <w:ind w:left="360"/>
        <w:rPr>
          <w:rFonts w:eastAsia="Calibri"/>
          <w:szCs w:val="26"/>
          <w:lang w:eastAsia="en-US"/>
        </w:rPr>
      </w:pPr>
    </w:p>
    <w:p w:rsidR="008F7348" w:rsidRPr="004231AA" w:rsidRDefault="008F7348" w:rsidP="008F7348">
      <w:pPr>
        <w:spacing w:after="200"/>
        <w:ind w:left="360"/>
        <w:rPr>
          <w:rFonts w:eastAsia="Calibri"/>
          <w:szCs w:val="26"/>
          <w:lang w:eastAsia="en-US"/>
        </w:rPr>
      </w:pPr>
      <w:r w:rsidRPr="004231AA">
        <w:rPr>
          <w:rFonts w:eastAsia="Calibri"/>
          <w:szCs w:val="26"/>
          <w:lang w:eastAsia="en-US"/>
        </w:rPr>
        <w:lastRenderedPageBreak/>
        <w:t>2.Расчёт результативности и эффективности  Муниципальной программы</w:t>
      </w:r>
      <w:proofErr w:type="gramStart"/>
      <w:r w:rsidRPr="004231AA">
        <w:rPr>
          <w:rFonts w:eastAsia="Calibri"/>
          <w:szCs w:val="26"/>
          <w:lang w:eastAsia="en-US"/>
        </w:rPr>
        <w:t xml:space="preserve"> :</w:t>
      </w:r>
      <w:proofErr w:type="gramEnd"/>
    </w:p>
    <w:p w:rsidR="008F7348" w:rsidRPr="004231AA" w:rsidRDefault="008F7348" w:rsidP="008F7348">
      <w:pPr>
        <w:spacing w:after="200"/>
        <w:ind w:firstLine="360"/>
        <w:rPr>
          <w:rFonts w:eastAsia="Calibri"/>
          <w:szCs w:val="26"/>
          <w:lang w:eastAsia="en-US"/>
        </w:rPr>
      </w:pPr>
      <w:r w:rsidRPr="004231AA">
        <w:rPr>
          <w:rFonts w:eastAsia="Calibri"/>
          <w:szCs w:val="26"/>
          <w:lang w:eastAsia="en-US"/>
        </w:rPr>
        <w:t xml:space="preserve">2.1.Целевые показатели                                                                                   </w:t>
      </w:r>
    </w:p>
    <w:tbl>
      <w:tblPr>
        <w:tblW w:w="811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8F7348" w:rsidRPr="004231AA" w:rsidTr="002F03D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Значения целевых показателей</w:t>
            </w:r>
          </w:p>
        </w:tc>
      </w:tr>
      <w:tr w:rsidR="008F7348" w:rsidRPr="004231AA" w:rsidTr="002F03DE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базовый</w:t>
            </w:r>
          </w:p>
          <w:p w:rsidR="008F7348" w:rsidRPr="004231AA" w:rsidRDefault="008F7348" w:rsidP="002F03DE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год 20__</w:t>
            </w:r>
          </w:p>
        </w:tc>
        <w:tc>
          <w:tcPr>
            <w:tcW w:w="1291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Факт</w:t>
            </w:r>
          </w:p>
        </w:tc>
      </w:tr>
      <w:tr w:rsidR="008F7348" w:rsidRPr="004231AA" w:rsidTr="002F03D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7</w:t>
            </w:r>
          </w:p>
        </w:tc>
      </w:tr>
      <w:tr w:rsidR="008F7348" w:rsidRPr="004231AA" w:rsidTr="002F03DE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CB389C">
            <w:pPr>
              <w:jc w:val="center"/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Муниципальная программа</w:t>
            </w:r>
          </w:p>
        </w:tc>
      </w:tr>
      <w:tr w:rsidR="008F7348" w:rsidRPr="004231AA" w:rsidTr="002F03DE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количество территориальных зон в ЕГРН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52</w:t>
            </w:r>
          </w:p>
        </w:tc>
      </w:tr>
      <w:tr w:rsidR="008F7348" w:rsidRPr="004231AA" w:rsidTr="002F03DE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  <w:tr w:rsidR="008F7348" w:rsidRPr="004231AA" w:rsidTr="002F03DE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CB389C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Подпрограмма </w:t>
            </w:r>
          </w:p>
        </w:tc>
      </w:tr>
      <w:tr w:rsidR="008F7348" w:rsidRPr="004231AA" w:rsidTr="002F03D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1.Целевой показатель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CB389C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количество территориальных зон в ЕГРН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146</w:t>
            </w:r>
          </w:p>
        </w:tc>
        <w:tc>
          <w:tcPr>
            <w:tcW w:w="1418" w:type="dxa"/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52</w:t>
            </w:r>
          </w:p>
        </w:tc>
      </w:tr>
      <w:tr w:rsidR="008F7348" w:rsidRPr="004231AA" w:rsidTr="002F03DE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 xml:space="preserve">      х</w:t>
            </w:r>
          </w:p>
        </w:tc>
        <w:tc>
          <w:tcPr>
            <w:tcW w:w="1291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  <w:tr w:rsidR="008F7348" w:rsidRPr="004231AA" w:rsidTr="002F03DE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ind w:left="436"/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Основные мероприятия Муниципальной программы (</w:t>
            </w:r>
            <w:r w:rsidRPr="004231AA">
              <w:rPr>
                <w:rFonts w:ascii="Calibri" w:eastAsia="Calibri" w:hAnsi="Calibri"/>
                <w:i/>
                <w:sz w:val="20"/>
                <w:szCs w:val="22"/>
                <w:lang w:eastAsia="en-US"/>
              </w:rPr>
              <w:t>указать наименование</w:t>
            </w: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)</w:t>
            </w:r>
          </w:p>
        </w:tc>
      </w:tr>
      <w:tr w:rsidR="008F7348" w:rsidRPr="004231AA" w:rsidTr="002F03DE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Да</w:t>
            </w:r>
            <w:proofErr w:type="gramStart"/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/Н</w:t>
            </w:r>
            <w:proofErr w:type="gramEnd"/>
            <w:r w:rsidRPr="004231AA">
              <w:rPr>
                <w:rFonts w:ascii="Calibri" w:eastAsia="Calibri" w:hAnsi="Calibri"/>
                <w:sz w:val="20"/>
                <w:szCs w:val="22"/>
                <w:lang w:eastAsia="en-US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7348" w:rsidRPr="004231AA" w:rsidRDefault="008F7348" w:rsidP="002F03DE">
            <w:pPr>
              <w:jc w:val="both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291" w:type="dxa"/>
            <w:shd w:val="clear" w:color="auto" w:fill="auto"/>
          </w:tcPr>
          <w:p w:rsidR="008F7348" w:rsidRPr="004231AA" w:rsidRDefault="008F7348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F7348" w:rsidRPr="004231AA" w:rsidRDefault="00CB389C" w:rsidP="002F03DE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да</w:t>
            </w:r>
          </w:p>
        </w:tc>
      </w:tr>
    </w:tbl>
    <w:p w:rsidR="008F7348" w:rsidRPr="004231AA" w:rsidRDefault="008F7348" w:rsidP="008F7348">
      <w:pPr>
        <w:spacing w:after="200"/>
        <w:ind w:left="360"/>
        <w:rPr>
          <w:rFonts w:eastAsia="Calibri"/>
          <w:szCs w:val="26"/>
          <w:lang w:eastAsia="en-US"/>
        </w:rPr>
      </w:pPr>
      <w:r w:rsidRPr="004231AA">
        <w:rPr>
          <w:rFonts w:eastAsia="Calibri"/>
          <w:szCs w:val="26"/>
          <w:lang w:eastAsia="en-US"/>
        </w:rPr>
        <w:t>2.2. Расчет по формулам</w:t>
      </w:r>
      <w:proofErr w:type="gramStart"/>
      <w:r w:rsidRPr="004231AA">
        <w:rPr>
          <w:rFonts w:eastAsia="Calibri"/>
          <w:szCs w:val="26"/>
          <w:lang w:eastAsia="en-US"/>
        </w:rPr>
        <w:t xml:space="preserve"> :</w:t>
      </w:r>
      <w:proofErr w:type="gramEnd"/>
    </w:p>
    <w:p w:rsidR="008F7348" w:rsidRPr="004231AA" w:rsidRDefault="008F7348" w:rsidP="008F7348">
      <w:pPr>
        <w:spacing w:after="200"/>
        <w:ind w:left="360"/>
        <w:rPr>
          <w:rFonts w:eastAsia="Calibri"/>
          <w:szCs w:val="26"/>
          <w:lang w:eastAsia="en-US"/>
        </w:rPr>
      </w:pPr>
      <w:r w:rsidRPr="004231AA">
        <w:rPr>
          <w:rFonts w:eastAsia="Calibri"/>
          <w:szCs w:val="26"/>
          <w:lang w:eastAsia="en-US"/>
        </w:rPr>
        <w:t xml:space="preserve">Стратегическая результативность Муниципальной программы </w:t>
      </w:r>
      <w:r>
        <w:rPr>
          <w:rFonts w:eastAsia="Calibri"/>
          <w:b/>
          <w:i/>
          <w:noProof/>
          <w:position w:val="-12"/>
          <w:szCs w:val="26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31AA">
        <w:rPr>
          <w:rFonts w:eastAsia="Calibri"/>
          <w:szCs w:val="26"/>
          <w:lang w:eastAsia="en-US"/>
        </w:rPr>
        <w:t>=</w:t>
      </w:r>
      <w:r w:rsidR="00CB389C">
        <w:rPr>
          <w:rFonts w:eastAsia="Calibri"/>
          <w:i/>
          <w:szCs w:val="26"/>
          <w:lang w:eastAsia="en-US"/>
        </w:rPr>
        <w:t>52/146=35,6</w:t>
      </w:r>
    </w:p>
    <w:p w:rsidR="00CB389C" w:rsidRDefault="008F7348" w:rsidP="008F7348">
      <w:pPr>
        <w:spacing w:after="200"/>
        <w:ind w:left="360"/>
        <w:rPr>
          <w:rFonts w:eastAsia="Calibri"/>
          <w:szCs w:val="26"/>
          <w:lang w:eastAsia="en-US"/>
        </w:rPr>
      </w:pPr>
      <w:r w:rsidRPr="004231AA">
        <w:rPr>
          <w:rFonts w:eastAsia="Calibri"/>
          <w:szCs w:val="26"/>
          <w:lang w:eastAsia="en-US"/>
        </w:rPr>
        <w:t>Стратегическая результативность Муниципальной программы признается</w:t>
      </w:r>
      <w:proofErr w:type="gramStart"/>
      <w:r w:rsidRPr="004231AA">
        <w:rPr>
          <w:rFonts w:eastAsia="Calibri"/>
          <w:szCs w:val="26"/>
          <w:lang w:eastAsia="en-US"/>
        </w:rPr>
        <w:t xml:space="preserve"> :</w:t>
      </w:r>
      <w:proofErr w:type="gramEnd"/>
    </w:p>
    <w:p w:rsidR="008F7348" w:rsidRPr="004231AA" w:rsidRDefault="00CB389C" w:rsidP="008F7348">
      <w:pPr>
        <w:spacing w:after="200"/>
        <w:ind w:left="360"/>
        <w:rPr>
          <w:rFonts w:eastAsia="Calibri"/>
          <w:szCs w:val="26"/>
          <w:lang w:eastAsia="en-US"/>
        </w:rPr>
      </w:pPr>
      <w:r w:rsidRPr="00CB389C">
        <w:rPr>
          <w:rFonts w:eastAsia="Calibri"/>
          <w:b/>
          <w:i/>
          <w:noProof/>
          <w:position w:val="-12"/>
          <w:szCs w:val="26"/>
          <w:lang w:eastAsia="ru-RU"/>
        </w:rPr>
        <w:t xml:space="preserve"> </w:t>
      </w:r>
      <w:r w:rsidRPr="00CB389C">
        <w:rPr>
          <w:rFonts w:eastAsia="Calibri"/>
          <w:noProof/>
          <w:szCs w:val="26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i/>
          <w:noProof/>
          <w:position w:val="-12"/>
          <w:szCs w:val="26"/>
          <w:lang w:eastAsia="ru-RU"/>
        </w:rPr>
        <w:t>=</w:t>
      </w:r>
      <w:r>
        <w:rPr>
          <w:rFonts w:eastAsia="Calibri"/>
          <w:i/>
          <w:szCs w:val="26"/>
          <w:lang w:eastAsia="en-US"/>
        </w:rPr>
        <w:t>52/146=35,6</w:t>
      </w:r>
    </w:p>
    <w:p w:rsidR="008F7348" w:rsidRPr="004231AA" w:rsidRDefault="00CB389C" w:rsidP="008F7348">
      <w:pPr>
        <w:ind w:left="357"/>
        <w:rPr>
          <w:rFonts w:eastAsia="Calibri"/>
          <w:szCs w:val="26"/>
          <w:lang w:eastAsia="en-US"/>
        </w:rPr>
      </w:pPr>
      <w:proofErr w:type="spellStart"/>
      <w:r w:rsidRPr="00CB389C">
        <w:rPr>
          <w:rFonts w:eastAsia="Calibri"/>
          <w:b/>
          <w:szCs w:val="26"/>
          <w:u w:val="single"/>
          <w:lang w:eastAsia="en-US"/>
        </w:rPr>
        <w:t>низкорезультативной</w:t>
      </w:r>
      <w:proofErr w:type="spellEnd"/>
      <w:r w:rsidR="008F7348" w:rsidRPr="004231AA">
        <w:rPr>
          <w:rFonts w:eastAsia="Calibri"/>
          <w:szCs w:val="26"/>
          <w:lang w:eastAsia="en-US"/>
        </w:rPr>
        <w:t>_______________________________________</w:t>
      </w:r>
    </w:p>
    <w:p w:rsidR="008F7348" w:rsidRPr="004231AA" w:rsidRDefault="008F7348" w:rsidP="008F7348">
      <w:pPr>
        <w:spacing w:after="200"/>
        <w:ind w:left="360"/>
        <w:rPr>
          <w:rFonts w:eastAsia="Calibri"/>
          <w:szCs w:val="26"/>
          <w:lang w:eastAsia="en-US"/>
        </w:rPr>
      </w:pPr>
    </w:p>
    <w:p w:rsidR="008F7348" w:rsidRPr="004231AA" w:rsidRDefault="008F7348" w:rsidP="008F7348">
      <w:pPr>
        <w:spacing w:after="200"/>
        <w:ind w:left="360"/>
        <w:rPr>
          <w:rFonts w:eastAsia="Calibri"/>
          <w:szCs w:val="26"/>
          <w:lang w:eastAsia="en-US"/>
        </w:rPr>
      </w:pPr>
      <w:r w:rsidRPr="00FF3D44">
        <w:rPr>
          <w:rFonts w:eastAsia="Calibri"/>
          <w:szCs w:val="26"/>
          <w:lang w:eastAsia="en-US"/>
        </w:rPr>
        <w:t xml:space="preserve">Эффективность  исполнения Муниципальной программы </w:t>
      </w:r>
      <w:r w:rsidRPr="00FF3D44">
        <w:rPr>
          <w:rFonts w:eastAsia="Calibri"/>
          <w:noProof/>
          <w:position w:val="-12"/>
          <w:szCs w:val="26"/>
          <w:lang w:eastAsia="ru-RU"/>
        </w:rPr>
        <w:drawing>
          <wp:inline distT="0" distB="0" distL="0" distR="0">
            <wp:extent cx="276225" cy="228600"/>
            <wp:effectExtent l="19050" t="0" r="9525" b="0"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D44">
        <w:rPr>
          <w:rFonts w:eastAsia="Calibri"/>
          <w:szCs w:val="26"/>
          <w:lang w:eastAsia="en-US"/>
        </w:rPr>
        <w:t>=</w:t>
      </w:r>
      <w:r w:rsidR="00CB389C" w:rsidRPr="00FF3D44">
        <w:rPr>
          <w:rFonts w:eastAsia="Calibri"/>
          <w:szCs w:val="26"/>
          <w:lang w:eastAsia="en-US"/>
        </w:rPr>
        <w:t>35,6/(276,3/551,1)=71,2</w:t>
      </w:r>
    </w:p>
    <w:p w:rsidR="008F7348" w:rsidRPr="004231AA" w:rsidRDefault="008F7348" w:rsidP="008F7348">
      <w:pPr>
        <w:ind w:left="357"/>
        <w:rPr>
          <w:rFonts w:eastAsia="Calibri"/>
          <w:szCs w:val="26"/>
          <w:lang w:eastAsia="en-US"/>
        </w:rPr>
      </w:pPr>
      <w:r w:rsidRPr="004231AA">
        <w:rPr>
          <w:rFonts w:eastAsia="Calibri"/>
          <w:szCs w:val="26"/>
          <w:lang w:eastAsia="en-US"/>
        </w:rPr>
        <w:t>__</w:t>
      </w:r>
      <w:r w:rsidR="00CB389C" w:rsidRPr="00CB389C">
        <w:rPr>
          <w:rFonts w:eastAsia="Calibri"/>
          <w:szCs w:val="26"/>
          <w:lang w:eastAsia="en-US"/>
        </w:rPr>
        <w:t xml:space="preserve"> </w:t>
      </w:r>
      <w:r w:rsidR="00CB389C" w:rsidRPr="00CB389C">
        <w:rPr>
          <w:rFonts w:eastAsia="Calibri"/>
          <w:b/>
          <w:szCs w:val="26"/>
          <w:lang w:eastAsia="en-US"/>
        </w:rPr>
        <w:t>низкоэффективной</w:t>
      </w:r>
      <w:r w:rsidRPr="004231AA">
        <w:rPr>
          <w:rFonts w:eastAsia="Calibri"/>
          <w:szCs w:val="26"/>
          <w:lang w:eastAsia="en-US"/>
        </w:rPr>
        <w:t>________________________________________________</w:t>
      </w:r>
    </w:p>
    <w:p w:rsidR="008F7348" w:rsidRPr="004231AA" w:rsidRDefault="008F7348" w:rsidP="008F7348">
      <w:pPr>
        <w:spacing w:after="200"/>
        <w:ind w:left="720"/>
        <w:contextualSpacing/>
        <w:rPr>
          <w:rFonts w:eastAsia="Calibri"/>
          <w:szCs w:val="26"/>
          <w:lang w:eastAsia="en-US"/>
        </w:rPr>
      </w:pPr>
    </w:p>
    <w:sectPr w:rsidR="008F7348" w:rsidRPr="004231AA" w:rsidSect="008F73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C87"/>
    <w:multiLevelType w:val="hybridMultilevel"/>
    <w:tmpl w:val="CFF4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567EB"/>
    <w:rsid w:val="00034B28"/>
    <w:rsid w:val="00082AF4"/>
    <w:rsid w:val="0017045B"/>
    <w:rsid w:val="00181B58"/>
    <w:rsid w:val="00217FB0"/>
    <w:rsid w:val="002567EB"/>
    <w:rsid w:val="002B51AF"/>
    <w:rsid w:val="003C720A"/>
    <w:rsid w:val="003D00F9"/>
    <w:rsid w:val="0047088D"/>
    <w:rsid w:val="004C02BE"/>
    <w:rsid w:val="004C67A7"/>
    <w:rsid w:val="005018AA"/>
    <w:rsid w:val="005D39D4"/>
    <w:rsid w:val="005F4294"/>
    <w:rsid w:val="006D79EA"/>
    <w:rsid w:val="006E2B9C"/>
    <w:rsid w:val="007B0D1A"/>
    <w:rsid w:val="008150BD"/>
    <w:rsid w:val="008156C0"/>
    <w:rsid w:val="008569FF"/>
    <w:rsid w:val="008F7348"/>
    <w:rsid w:val="0091237F"/>
    <w:rsid w:val="00932303"/>
    <w:rsid w:val="00975D65"/>
    <w:rsid w:val="009C3334"/>
    <w:rsid w:val="00A233F5"/>
    <w:rsid w:val="00B819A7"/>
    <w:rsid w:val="00C60192"/>
    <w:rsid w:val="00CB389C"/>
    <w:rsid w:val="00D0185E"/>
    <w:rsid w:val="00D03F07"/>
    <w:rsid w:val="00D52406"/>
    <w:rsid w:val="00E753A0"/>
    <w:rsid w:val="00E85A76"/>
    <w:rsid w:val="00F36657"/>
    <w:rsid w:val="00FA0445"/>
    <w:rsid w:val="00FF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ind w:left="720"/>
      <w:contextualSpacing/>
    </w:pPr>
  </w:style>
  <w:style w:type="paragraph" w:customStyle="1" w:styleId="Heading">
    <w:name w:val="Heading"/>
    <w:uiPriority w:val="99"/>
    <w:rsid w:val="00256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3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6E2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E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ind w:left="720"/>
      <w:contextualSpacing/>
    </w:pPr>
  </w:style>
  <w:style w:type="paragraph" w:customStyle="1" w:styleId="Heading">
    <w:name w:val="Heading"/>
    <w:uiPriority w:val="99"/>
    <w:rsid w:val="00256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7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3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6E2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2</cp:revision>
  <cp:lastPrinted>2020-03-18T13:42:00Z</cp:lastPrinted>
  <dcterms:created xsi:type="dcterms:W3CDTF">2020-03-19T13:26:00Z</dcterms:created>
  <dcterms:modified xsi:type="dcterms:W3CDTF">2020-03-19T13:26:00Z</dcterms:modified>
</cp:coreProperties>
</file>